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D3C5" w14:textId="77777777" w:rsidR="00D17392" w:rsidRDefault="00D17392" w:rsidP="006E71B9">
      <w:pPr>
        <w:pStyle w:val="ParagraphNormal"/>
      </w:pPr>
    </w:p>
    <w:tbl>
      <w:tblPr>
        <w:tblW w:w="10216" w:type="dxa"/>
        <w:tblInd w:w="94" w:type="dxa"/>
        <w:tblBorders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216"/>
      </w:tblGrid>
      <w:tr w:rsidR="00D31381" w14:paraId="7FCCA4F8" w14:textId="77777777" w:rsidTr="00187F1D">
        <w:trPr>
          <w:cantSplit/>
          <w:trHeight w:val="818"/>
        </w:trPr>
        <w:tc>
          <w:tcPr>
            <w:tcW w:w="10216" w:type="dxa"/>
            <w:shd w:val="clear" w:color="auto" w:fill="080808"/>
          </w:tcPr>
          <w:p w14:paraId="017EFD6B" w14:textId="77777777" w:rsidR="00D31381" w:rsidRPr="00182284" w:rsidRDefault="00D31381" w:rsidP="00523CDD">
            <w:pPr>
              <w:pStyle w:val="Heading1"/>
              <w:rPr>
                <w:rStyle w:val="TableTitle"/>
                <w:b/>
              </w:rPr>
            </w:pPr>
            <w:bookmarkStart w:id="0" w:name="_Appendix_1:_"/>
            <w:bookmarkEnd w:id="0"/>
            <w:r w:rsidRPr="00182284">
              <w:rPr>
                <w:b/>
              </w:rPr>
              <w:br w:type="page"/>
            </w:r>
            <w:bookmarkStart w:id="1" w:name="CLR"/>
            <w:r w:rsidR="009629A5" w:rsidRPr="00182284">
              <w:rPr>
                <w:b/>
                <w:color w:val="FFFFFF"/>
              </w:rPr>
              <w:t>Appendix 1:</w:t>
            </w:r>
            <w:r w:rsidR="004373AF" w:rsidRPr="00182284">
              <w:rPr>
                <w:b/>
                <w:color w:val="000000"/>
              </w:rPr>
              <w:t xml:space="preserve">  </w:t>
            </w:r>
            <w:r w:rsidR="00826074" w:rsidRPr="00182284">
              <w:rPr>
                <w:b/>
              </w:rPr>
              <w:t>Candidate Learning Record</w:t>
            </w:r>
            <w:bookmarkEnd w:id="1"/>
            <w:r w:rsidR="00684F37" w:rsidRPr="00182284">
              <w:rPr>
                <w:b/>
              </w:rPr>
              <w:t xml:space="preserve"> – </w:t>
            </w:r>
            <w:r w:rsidR="00AD1237" w:rsidRPr="00182284">
              <w:rPr>
                <w:b/>
              </w:rPr>
              <w:t>Level 5 Diploma in Psychotherapeutic Counselling (PC-L5)</w:t>
            </w:r>
          </w:p>
        </w:tc>
      </w:tr>
    </w:tbl>
    <w:p w14:paraId="68E1B9A6" w14:textId="77777777" w:rsidR="00182284" w:rsidRPr="00182284" w:rsidRDefault="00182284" w:rsidP="00523CDD">
      <w:pPr>
        <w:keepNext/>
        <w:rPr>
          <w:vanish/>
        </w:rPr>
      </w:pPr>
    </w:p>
    <w:tbl>
      <w:tblPr>
        <w:tblW w:w="10216" w:type="dxa"/>
        <w:tblInd w:w="108" w:type="dxa"/>
        <w:tblBorders>
          <w:top w:val="single" w:sz="18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216"/>
      </w:tblGrid>
      <w:tr w:rsidR="00756F74" w:rsidRPr="00182284" w14:paraId="200C0391" w14:textId="77777777" w:rsidTr="00182284">
        <w:trPr>
          <w:trHeight w:val="1183"/>
        </w:trPr>
        <w:tc>
          <w:tcPr>
            <w:tcW w:w="9072" w:type="dxa"/>
            <w:tcBorders>
              <w:top w:val="nil"/>
              <w:left w:val="nil"/>
              <w:bottom w:val="single" w:sz="18" w:space="0" w:color="auto"/>
              <w:right w:val="nil"/>
              <w:tl2br w:val="nil"/>
              <w:tr2bl w:val="nil"/>
            </w:tcBorders>
            <w:shd w:val="clear" w:color="auto" w:fill="E6E6E6"/>
          </w:tcPr>
          <w:p w14:paraId="369C0EEA" w14:textId="77777777" w:rsidR="00756F74" w:rsidRDefault="00756F74" w:rsidP="004373AF">
            <w:pPr>
              <w:pStyle w:val="Heading1"/>
            </w:pPr>
            <w:r>
              <w:t>Instruction</w:t>
            </w:r>
            <w:r w:rsidRPr="000910ED">
              <w:t>:</w:t>
            </w:r>
          </w:p>
          <w:p w14:paraId="1BF4F948" w14:textId="77777777" w:rsidR="00756F74" w:rsidRPr="00BF4708" w:rsidRDefault="00756F74" w:rsidP="00182284">
            <w:pPr>
              <w:keepNext/>
              <w:keepLines/>
              <w:spacing w:before="100" w:after="100"/>
            </w:pPr>
            <w:r>
              <w:t xml:space="preserve">Print out (or otherwise detach) this Candidate Learning Record and the </w:t>
            </w:r>
            <w:hyperlink w:anchor="Completion_statement" w:history="1">
              <w:r w:rsidRPr="004373AF">
                <w:rPr>
                  <w:rStyle w:val="Hyperlink"/>
                </w:rPr>
                <w:t>Completion Statement</w:t>
              </w:r>
            </w:hyperlink>
            <w:r>
              <w:t xml:space="preserve"> which follows it. Then insert both of them in the front of your portfolio.</w:t>
            </w:r>
          </w:p>
        </w:tc>
      </w:tr>
    </w:tbl>
    <w:p w14:paraId="07F1A54D" w14:textId="77777777" w:rsidR="009A3192" w:rsidRDefault="009A3192" w:rsidP="009A3192">
      <w:pPr>
        <w:keepNext/>
        <w:keepLines/>
        <w:rPr>
          <w:rFonts w:cs="Arial"/>
          <w:color w:val="000000"/>
        </w:rPr>
      </w:pPr>
    </w:p>
    <w:p w14:paraId="5C5F235C" w14:textId="77777777" w:rsidR="009671B0" w:rsidRPr="009020C5" w:rsidRDefault="009671B0" w:rsidP="009671B0">
      <w:pPr>
        <w:spacing w:after="160"/>
        <w:outlineLvl w:val="0"/>
        <w:rPr>
          <w:rFonts w:cs="Arial"/>
          <w:color w:val="000000"/>
        </w:rPr>
      </w:pPr>
      <w:r w:rsidRPr="009020C5">
        <w:rPr>
          <w:rFonts w:cs="Arial"/>
          <w:color w:val="000000"/>
        </w:rPr>
        <w:t xml:space="preserve">Please confirm that your portfolio contains the following items (which are required in order to complete the qualification) by ticking each box below: </w:t>
      </w:r>
    </w:p>
    <w:p w14:paraId="48DC5697" w14:textId="77777777" w:rsidR="009671B0" w:rsidRPr="009020C5" w:rsidRDefault="009671B0" w:rsidP="009671B0">
      <w:pPr>
        <w:tabs>
          <w:tab w:val="left" w:pos="426"/>
        </w:tabs>
        <w:outlineLvl w:val="0"/>
        <w:rPr>
          <w:rFonts w:cs="Arial"/>
          <w:color w:val="000000"/>
        </w:rPr>
      </w:pPr>
      <w:r>
        <w:rPr>
          <w:rFonts w:ascii="Wingdings" w:hAnsi="Wingdings"/>
          <w:color w:val="000000"/>
          <w:sz w:val="26"/>
          <w:szCs w:val="26"/>
          <w:lang w:val="en-US"/>
        </w:rPr>
        <w:t></w:t>
      </w:r>
      <w:r>
        <w:rPr>
          <w:rFonts w:cs="Arial"/>
          <w:color w:val="000000"/>
        </w:rPr>
        <w:tab/>
        <w:t>A client record (60</w:t>
      </w:r>
      <w:r w:rsidRPr="009020C5">
        <w:rPr>
          <w:rFonts w:cs="Arial"/>
          <w:color w:val="000000"/>
        </w:rPr>
        <w:t xml:space="preserve"> hour</w:t>
      </w:r>
      <w:r>
        <w:rPr>
          <w:rFonts w:cs="Arial"/>
          <w:color w:val="000000"/>
        </w:rPr>
        <w:t>s minimum)</w:t>
      </w:r>
    </w:p>
    <w:p w14:paraId="47F2B459" w14:textId="77777777" w:rsidR="009671B0" w:rsidRPr="009020C5" w:rsidRDefault="009671B0" w:rsidP="009671B0">
      <w:pPr>
        <w:tabs>
          <w:tab w:val="left" w:pos="426"/>
        </w:tabs>
        <w:outlineLvl w:val="0"/>
        <w:rPr>
          <w:rFonts w:cs="Arial"/>
          <w:color w:val="000000"/>
        </w:rPr>
      </w:pPr>
      <w:r>
        <w:rPr>
          <w:rFonts w:ascii="Wingdings" w:hAnsi="Wingdings"/>
          <w:color w:val="000000"/>
          <w:sz w:val="26"/>
          <w:szCs w:val="26"/>
          <w:lang w:val="en-US"/>
        </w:rPr>
        <w:t></w:t>
      </w:r>
      <w:r w:rsidRPr="009020C5">
        <w:rPr>
          <w:rFonts w:cs="Arial"/>
          <w:color w:val="000000"/>
        </w:rPr>
        <w:tab/>
        <w:t xml:space="preserve">Clinical supervision record </w:t>
      </w:r>
      <w:r w:rsidR="003D4638">
        <w:rPr>
          <w:rFonts w:cs="Arial"/>
          <w:color w:val="000000"/>
        </w:rPr>
        <w:t xml:space="preserve"> </w:t>
      </w:r>
    </w:p>
    <w:p w14:paraId="44FD9DD6" w14:textId="77777777" w:rsidR="009671B0" w:rsidRPr="009020C5" w:rsidRDefault="009671B0" w:rsidP="009671B0">
      <w:pPr>
        <w:tabs>
          <w:tab w:val="left" w:pos="426"/>
        </w:tabs>
        <w:outlineLvl w:val="0"/>
        <w:rPr>
          <w:rFonts w:cs="Arial"/>
          <w:color w:val="000000"/>
        </w:rPr>
      </w:pPr>
      <w:r>
        <w:rPr>
          <w:rFonts w:ascii="Wingdings" w:hAnsi="Wingdings"/>
          <w:color w:val="000000"/>
          <w:sz w:val="26"/>
          <w:szCs w:val="26"/>
          <w:lang w:val="en-US"/>
        </w:rPr>
        <w:t></w:t>
      </w:r>
      <w:r w:rsidRPr="009020C5">
        <w:rPr>
          <w:rFonts w:cs="Arial"/>
          <w:color w:val="000000"/>
        </w:rPr>
        <w:tab/>
        <w:t>1 supervisor report</w:t>
      </w:r>
    </w:p>
    <w:p w14:paraId="509CFCF9" w14:textId="77777777" w:rsidR="009671B0" w:rsidRDefault="009671B0" w:rsidP="009671B0">
      <w:pPr>
        <w:tabs>
          <w:tab w:val="left" w:pos="426"/>
        </w:tabs>
        <w:outlineLvl w:val="0"/>
        <w:rPr>
          <w:rFonts w:cs="Arial"/>
          <w:color w:val="000000"/>
        </w:rPr>
      </w:pPr>
      <w:r>
        <w:rPr>
          <w:rFonts w:ascii="Wingdings" w:hAnsi="Wingdings"/>
          <w:color w:val="000000"/>
          <w:sz w:val="26"/>
          <w:szCs w:val="26"/>
          <w:lang w:val="en-US"/>
        </w:rPr>
        <w:t></w:t>
      </w:r>
      <w:r>
        <w:rPr>
          <w:rFonts w:cs="Arial"/>
          <w:color w:val="000000"/>
        </w:rPr>
        <w:tab/>
        <w:t>A personal counselling record (</w:t>
      </w:r>
      <w:r w:rsidRPr="009020C5">
        <w:rPr>
          <w:rFonts w:cs="Arial"/>
          <w:color w:val="000000"/>
        </w:rPr>
        <w:t>10 hours</w:t>
      </w:r>
      <w:r>
        <w:rPr>
          <w:rFonts w:cs="Arial"/>
          <w:color w:val="000000"/>
        </w:rPr>
        <w:t xml:space="preserve"> minimum</w:t>
      </w:r>
      <w:r w:rsidRPr="009020C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during course, 40 hours total)</w:t>
      </w:r>
    </w:p>
    <w:p w14:paraId="31A1BB51" w14:textId="77777777" w:rsidR="009671B0" w:rsidRPr="008B5311" w:rsidRDefault="009671B0" w:rsidP="009671B0">
      <w:pPr>
        <w:rPr>
          <w:rFonts w:cs="Arial"/>
          <w:color w:val="000000"/>
          <w:sz w:val="18"/>
          <w:szCs w:val="18"/>
        </w:rPr>
      </w:pPr>
    </w:p>
    <w:p w14:paraId="249BEA9E" w14:textId="77777777" w:rsidR="009671B0" w:rsidRPr="00684F37" w:rsidRDefault="009671B0" w:rsidP="009671B0">
      <w:pPr>
        <w:rPr>
          <w:rFonts w:cs="Arial"/>
          <w:color w:val="000000"/>
        </w:rPr>
      </w:pPr>
      <w:r w:rsidRPr="00684F37">
        <w:rPr>
          <w:rFonts w:cs="Arial"/>
          <w:color w:val="000000"/>
        </w:rPr>
        <w:t xml:space="preserve">When you have completed your Candidate Learning Record (CLR), please tick the following box to confirm that you have </w:t>
      </w:r>
      <w:r>
        <w:rPr>
          <w:rFonts w:cs="Arial"/>
          <w:color w:val="000000"/>
        </w:rPr>
        <w:t>inserted</w:t>
      </w:r>
      <w:r w:rsidRPr="00684F37">
        <w:rPr>
          <w:rFonts w:cs="Arial"/>
          <w:color w:val="000000"/>
        </w:rPr>
        <w:t xml:space="preserve"> – </w:t>
      </w:r>
      <w:r w:rsidR="00E658DB">
        <w:rPr>
          <w:b/>
          <w:color w:val="000000"/>
        </w:rPr>
        <w:t>in the CLR as a whole</w:t>
      </w:r>
      <w:r w:rsidRPr="00684F37">
        <w:rPr>
          <w:rFonts w:cs="Arial"/>
          <w:color w:val="000000"/>
        </w:rPr>
        <w:t>– cross-references to all t</w:t>
      </w:r>
      <w:r>
        <w:rPr>
          <w:rFonts w:cs="Arial"/>
          <w:color w:val="000000"/>
        </w:rPr>
        <w:t>hree types of coursework (i.e. documents, tutor observation and t</w:t>
      </w:r>
      <w:r w:rsidRPr="00684F37">
        <w:rPr>
          <w:rFonts w:cs="Arial"/>
          <w:color w:val="000000"/>
        </w:rPr>
        <w:t xml:space="preserve">estimony):  </w:t>
      </w:r>
      <w:r>
        <w:rPr>
          <w:rFonts w:ascii="Georgia" w:hAnsi="Georgia" w:cs="Georgia"/>
          <w:color w:val="000000"/>
          <w:sz w:val="26"/>
          <w:szCs w:val="26"/>
          <w:lang w:val="en-US"/>
        </w:rPr>
        <w:t></w:t>
      </w:r>
    </w:p>
    <w:p w14:paraId="0C848139" w14:textId="77777777" w:rsidR="00AD1237" w:rsidRDefault="00AD1237" w:rsidP="00934F87">
      <w:pPr>
        <w:keepNext/>
        <w:keepLines/>
        <w:rPr>
          <w:rFonts w:ascii="Wingdings" w:hAnsi="Wingdings"/>
          <w:color w:val="000000"/>
          <w:sz w:val="26"/>
          <w:szCs w:val="26"/>
          <w:lang w:val="en-US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7"/>
        <w:gridCol w:w="3691"/>
        <w:gridCol w:w="3488"/>
      </w:tblGrid>
      <w:tr w:rsidR="00AD1237" w:rsidRPr="00A36CE0" w14:paraId="64A5E004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14:paraId="525E28AB" w14:textId="77777777" w:rsidR="00AD1237" w:rsidRPr="00A36CE0" w:rsidRDefault="00AD1237" w:rsidP="009671B0">
            <w:pPr>
              <w:pStyle w:val="StyleCLRTableHeadingBold"/>
              <w:keepLines/>
              <w:rPr>
                <w:bCs w:val="0"/>
                <w:iCs/>
                <w:szCs w:val="22"/>
              </w:rPr>
            </w:pPr>
            <w:r>
              <w:rPr>
                <w:bCs w:val="0"/>
                <w:iCs/>
                <w:szCs w:val="22"/>
              </w:rPr>
              <w:t>PC-L5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14:paraId="014B1479" w14:textId="77777777" w:rsidR="00AD1237" w:rsidRPr="00A36CE0" w:rsidRDefault="00AD1237" w:rsidP="009671B0">
            <w:pPr>
              <w:pStyle w:val="StyleCLRTableHeadingBold"/>
              <w:keepLines/>
              <w:rPr>
                <w:rFonts w:ascii="Goudy Old Style" w:hAnsi="Goudy Old Style"/>
                <w:sz w:val="17"/>
                <w:szCs w:val="17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385D0C19" w14:textId="77777777" w:rsidR="00AD1237" w:rsidRPr="00A36CE0" w:rsidRDefault="00AD1237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17"/>
                <w:szCs w:val="17"/>
              </w:rPr>
            </w:pPr>
          </w:p>
        </w:tc>
      </w:tr>
      <w:tr w:rsidR="00950156" w:rsidRPr="00950156" w14:paraId="042D6E72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14:paraId="4A8FE2F4" w14:textId="77777777" w:rsidR="00950156" w:rsidRPr="00950156" w:rsidRDefault="00950156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20"/>
              </w:rPr>
            </w:pPr>
            <w:r w:rsidRPr="00950156">
              <w:rPr>
                <w:rFonts w:ascii="Goudy Old Style" w:hAnsi="Goudy Old Style"/>
                <w:bCs w:val="0"/>
                <w:iCs/>
                <w:sz w:val="20"/>
              </w:rPr>
              <w:t>LEARNING OUTCOME: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14:paraId="0D027AE4" w14:textId="77777777" w:rsidR="00950156" w:rsidRPr="009D4C25" w:rsidRDefault="00950156" w:rsidP="005D5936">
            <w:pPr>
              <w:pStyle w:val="StyleCLRTableHeadingBold"/>
              <w:keepLines/>
              <w:ind w:left="227" w:hanging="227"/>
              <w:rPr>
                <w:rFonts w:ascii="Goudy Old Style" w:hAnsi="Goudy Old Style"/>
                <w:b w:val="0"/>
                <w:sz w:val="20"/>
              </w:rPr>
            </w:pPr>
            <w:r w:rsidRPr="009D4C25">
              <w:rPr>
                <w:rStyle w:val="PageNumber"/>
                <w:rFonts w:ascii="Goudy Old Style" w:hAnsi="Goudy Old Style"/>
                <w:sz w:val="20"/>
              </w:rPr>
              <w:t>1</w:t>
            </w:r>
            <w:r w:rsidRPr="009D4C25">
              <w:rPr>
                <w:rFonts w:ascii="Goudy Old Style" w:hAnsi="Goudy Old Style"/>
                <w:iCs/>
                <w:sz w:val="20"/>
              </w:rPr>
              <w:t>.</w:t>
            </w:r>
            <w:r w:rsidRPr="009D4C25">
              <w:rPr>
                <w:b w:val="0"/>
                <w:iCs/>
                <w:sz w:val="20"/>
              </w:rPr>
              <w:t xml:space="preserve"> </w:t>
            </w:r>
            <w:r w:rsidRPr="009D4C25">
              <w:rPr>
                <w:rFonts w:ascii="Goudy Old Style" w:hAnsi="Goudy Old Style"/>
                <w:iCs/>
                <w:sz w:val="20"/>
              </w:rPr>
              <w:t>Work safely, legally and ethically as an independent counsellor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14:paraId="333144E9" w14:textId="77777777" w:rsidR="00950156" w:rsidRPr="00950156" w:rsidRDefault="00950156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20"/>
              </w:rPr>
            </w:pPr>
          </w:p>
        </w:tc>
      </w:tr>
      <w:tr w:rsidR="00AD1237" w:rsidRPr="00A36CE0" w14:paraId="4A3CD47D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14:paraId="5DF2D00C" w14:textId="77777777" w:rsidR="00AD1237" w:rsidRPr="00A36CE0" w:rsidRDefault="00AD1237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18"/>
                <w:szCs w:val="18"/>
              </w:rPr>
            </w:pPr>
            <w:r w:rsidRPr="00A36CE0">
              <w:rPr>
                <w:rFonts w:ascii="Goudy Old Style" w:hAnsi="Goudy Old Style"/>
                <w:bCs w:val="0"/>
                <w:iCs/>
                <w:sz w:val="18"/>
                <w:szCs w:val="18"/>
              </w:rPr>
              <w:t>Assessment criteria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14:paraId="472444E2" w14:textId="77777777" w:rsidR="00AD1237" w:rsidRPr="00A36CE0" w:rsidRDefault="00AD1237" w:rsidP="009671B0">
            <w:pPr>
              <w:pStyle w:val="StyleCLRTableHeadingBold"/>
              <w:keepLines/>
              <w:rPr>
                <w:rFonts w:ascii="Goudy Old Style" w:hAnsi="Goudy Old Style"/>
                <w:sz w:val="18"/>
                <w:szCs w:val="18"/>
              </w:rPr>
            </w:pPr>
            <w:r w:rsidRPr="00A36CE0">
              <w:rPr>
                <w:rFonts w:ascii="Goudy Old Style" w:hAnsi="Goudy Old Style"/>
                <w:sz w:val="18"/>
                <w:szCs w:val="18"/>
              </w:rPr>
              <w:t xml:space="preserve">Candidate guidance to criteria 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14:paraId="55737ADA" w14:textId="77777777" w:rsidR="00AD1237" w:rsidRPr="00A36CE0" w:rsidRDefault="009671B0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18"/>
                <w:szCs w:val="18"/>
              </w:rPr>
            </w:pPr>
            <w:r>
              <w:rPr>
                <w:rFonts w:ascii="Goudy Old Style" w:hAnsi="Goudy Old Style"/>
                <w:bCs w:val="0"/>
                <w:iCs/>
                <w:sz w:val="18"/>
                <w:szCs w:val="18"/>
              </w:rPr>
              <w:t>Portfolio reference</w:t>
            </w:r>
            <w:r w:rsidR="002D1D84">
              <w:rPr>
                <w:rFonts w:ascii="Goudy Old Style" w:hAnsi="Goudy Old Style"/>
                <w:bCs w:val="0"/>
                <w:iCs/>
                <w:sz w:val="18"/>
                <w:szCs w:val="18"/>
              </w:rPr>
              <w:t>s</w:t>
            </w:r>
          </w:p>
        </w:tc>
      </w:tr>
      <w:tr w:rsidR="00F17131" w:rsidRPr="00860843" w14:paraId="4A819035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1AB08A57" w14:textId="77777777" w:rsidR="00F17131" w:rsidRDefault="00F17131" w:rsidP="00F17131">
            <w:pPr>
              <w:numPr>
                <w:ilvl w:val="1"/>
                <w:numId w:val="20"/>
              </w:num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>
              <w:rPr>
                <w:rFonts w:cs="Arial"/>
                <w:bCs/>
                <w:iCs/>
                <w:color w:val="000000"/>
                <w:sz w:val="17"/>
                <w:szCs w:val="17"/>
              </w:rPr>
              <w:t xml:space="preserve"> </w:t>
            </w: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 xml:space="preserve">Reflect on issues relating to establishing and managing an independent practice </w:t>
            </w:r>
          </w:p>
          <w:p w14:paraId="09A4CFE3" w14:textId="77777777" w:rsidR="00C36DB9" w:rsidRPr="00C36DB9" w:rsidRDefault="00E55567" w:rsidP="00C36DB9">
            <w:pPr>
              <w:spacing w:before="120" w:after="40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iCs/>
                <w:color w:val="FF0000"/>
                <w:sz w:val="17"/>
                <w:szCs w:val="17"/>
              </w:rPr>
              <w:t xml:space="preserve">Independent Practice </w:t>
            </w:r>
            <w:r w:rsidR="00C36DB9" w:rsidRPr="00C36DB9">
              <w:rPr>
                <w:rFonts w:cs="Arial"/>
                <w:bCs/>
                <w:iCs/>
                <w:color w:val="FF0000"/>
                <w:sz w:val="17"/>
                <w:szCs w:val="17"/>
              </w:rPr>
              <w:t>Assignment</w:t>
            </w:r>
          </w:p>
          <w:p w14:paraId="54C77CB7" w14:textId="77777777" w:rsidR="00C36DB9" w:rsidRDefault="00C36DB9" w:rsidP="00C36DB9">
            <w:pPr>
              <w:spacing w:before="120" w:after="40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C36DB9">
              <w:rPr>
                <w:rFonts w:cs="Arial"/>
                <w:bCs/>
                <w:iCs/>
                <w:color w:val="FF0000"/>
                <w:sz w:val="17"/>
                <w:szCs w:val="17"/>
              </w:rPr>
              <w:t>Tutor Witness Statement</w:t>
            </w:r>
          </w:p>
          <w:p w14:paraId="6BFCD8E0" w14:textId="77777777" w:rsidR="003A3C88" w:rsidRPr="00C36DB9" w:rsidRDefault="003A3C88" w:rsidP="003A3C88">
            <w:pPr>
              <w:spacing w:before="120" w:after="40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C36DB9"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  <w:p w14:paraId="12C7E181" w14:textId="20C23066" w:rsidR="003A3C88" w:rsidRPr="00594B85" w:rsidRDefault="003A3C88" w:rsidP="00C36DB9">
            <w:pPr>
              <w:spacing w:before="120" w:after="40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66BF93" w14:textId="542AB98E" w:rsidR="003A3C88" w:rsidRDefault="003A3C88" w:rsidP="003A3C88">
            <w:pPr>
              <w:keepNext/>
              <w:keepLines/>
              <w:spacing w:before="120" w:after="60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Choose one of these: -</w:t>
            </w:r>
            <w:r w:rsidR="00C36DB9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</w:p>
          <w:p w14:paraId="1922D884" w14:textId="7E100A44" w:rsidR="00F17131" w:rsidRPr="00047E02" w:rsidRDefault="003A3C88" w:rsidP="00F17131">
            <w:pPr>
              <w:keepNext/>
              <w:keepLines/>
              <w:numPr>
                <w:ilvl w:val="0"/>
                <w:numId w:val="16"/>
              </w:numPr>
              <w:tabs>
                <w:tab w:val="clear" w:pos="720"/>
              </w:tabs>
              <w:spacing w:before="12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C</w:t>
            </w:r>
            <w:r w:rsidR="00F17131" w:rsidRPr="00047E02">
              <w:rPr>
                <w:rFonts w:cs="Arial"/>
                <w:color w:val="000000"/>
                <w:sz w:val="17"/>
                <w:szCs w:val="17"/>
              </w:rPr>
              <w:t xml:space="preserve">onsider </w:t>
            </w:r>
            <w:r w:rsidR="00C36DB9">
              <w:rPr>
                <w:rFonts w:cs="Arial"/>
                <w:color w:val="000000"/>
                <w:sz w:val="17"/>
                <w:szCs w:val="17"/>
              </w:rPr>
              <w:t xml:space="preserve">a range of </w:t>
            </w:r>
            <w:r w:rsidR="00F17131" w:rsidRPr="00047E02">
              <w:rPr>
                <w:rFonts w:cs="Arial"/>
                <w:color w:val="000000"/>
                <w:sz w:val="17"/>
                <w:szCs w:val="17"/>
              </w:rPr>
              <w:t>practical aspects including premises, advertising/marketing, insurance, costs/fees, processes for client contact</w:t>
            </w:r>
            <w:r w:rsidR="00C36DB9">
              <w:rPr>
                <w:rFonts w:cs="Arial"/>
                <w:color w:val="000000"/>
                <w:sz w:val="17"/>
                <w:szCs w:val="17"/>
              </w:rPr>
              <w:t>/</w:t>
            </w:r>
            <w:r w:rsidR="00F17131" w:rsidRPr="00047E02">
              <w:rPr>
                <w:rFonts w:cs="Arial"/>
                <w:color w:val="000000"/>
                <w:sz w:val="17"/>
                <w:szCs w:val="17"/>
              </w:rPr>
              <w:t>appointments, record keeping and related systems.</w:t>
            </w:r>
          </w:p>
          <w:p w14:paraId="68D8EF31" w14:textId="77777777" w:rsidR="00F17131" w:rsidRPr="00C40058" w:rsidRDefault="00F17131" w:rsidP="008C3C8C">
            <w:pPr>
              <w:numPr>
                <w:ilvl w:val="0"/>
                <w:numId w:val="16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color w:val="000000"/>
                <w:sz w:val="17"/>
                <w:szCs w:val="17"/>
              </w:rPr>
              <w:t xml:space="preserve">Show that you understand how independent practice differs from </w:t>
            </w:r>
            <w:r w:rsidRPr="00C40058">
              <w:rPr>
                <w:rFonts w:cs="Arial"/>
                <w:color w:val="000000"/>
                <w:sz w:val="17"/>
                <w:szCs w:val="17"/>
              </w:rPr>
              <w:t>agency practice.</w:t>
            </w:r>
          </w:p>
          <w:p w14:paraId="426B8562" w14:textId="04C24AEF" w:rsidR="00C36DB9" w:rsidRPr="003A3C88" w:rsidRDefault="00C36DB9" w:rsidP="003A3C88">
            <w:pPr>
              <w:numPr>
                <w:ilvl w:val="0"/>
                <w:numId w:val="16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Reflect on the exercise/discussion you had in a small group on what is needed for you to set up an independent practice.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E8C95C" w14:textId="77777777" w:rsidR="00F17131" w:rsidRPr="00860843" w:rsidRDefault="00F17131" w:rsidP="00AD1237">
            <w:pPr>
              <w:spacing w:before="40" w:after="40"/>
              <w:ind w:left="360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F17131" w:rsidRPr="00860843" w14:paraId="07F3B732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67862D86" w14:textId="696671F0" w:rsidR="00F17131" w:rsidRDefault="00F17131" w:rsidP="00F17131">
            <w:pPr>
              <w:numPr>
                <w:ilvl w:val="1"/>
                <w:numId w:val="20"/>
              </w:num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>
              <w:rPr>
                <w:rFonts w:cs="Arial"/>
                <w:bCs/>
                <w:iCs/>
                <w:color w:val="000000"/>
                <w:sz w:val="17"/>
                <w:szCs w:val="17"/>
              </w:rPr>
              <w:t xml:space="preserve"> </w:t>
            </w: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 xml:space="preserve">Work within an ethical, </w:t>
            </w:r>
            <w:r w:rsidR="00282F0A"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>legal,</w:t>
            </w: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 xml:space="preserve"> and professional framework for independent counselling work</w:t>
            </w:r>
          </w:p>
          <w:p w14:paraId="218D5994" w14:textId="77777777" w:rsidR="00E55567" w:rsidRDefault="00E55567" w:rsidP="00E55567">
            <w:pPr>
              <w:spacing w:before="120" w:after="40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C36DB9">
              <w:rPr>
                <w:rFonts w:cs="Arial"/>
                <w:bCs/>
                <w:iCs/>
                <w:color w:val="FF0000"/>
                <w:sz w:val="17"/>
                <w:szCs w:val="17"/>
              </w:rPr>
              <w:t>Tutor Witness Statement</w:t>
            </w:r>
          </w:p>
          <w:p w14:paraId="411394F3" w14:textId="77777777" w:rsidR="00E55567" w:rsidRDefault="00E55567" w:rsidP="00E55567">
            <w:pPr>
              <w:spacing w:before="120" w:after="40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iCs/>
                <w:color w:val="FF0000"/>
                <w:sz w:val="17"/>
                <w:szCs w:val="17"/>
              </w:rPr>
              <w:t>Independent Practice Assignment</w:t>
            </w:r>
          </w:p>
          <w:p w14:paraId="101F9FCB" w14:textId="77777777" w:rsidR="00DC7F73" w:rsidRDefault="00DC7F73" w:rsidP="00E55567">
            <w:pPr>
              <w:spacing w:before="120" w:after="40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iCs/>
                <w:color w:val="FF0000"/>
                <w:sz w:val="17"/>
                <w:szCs w:val="17"/>
              </w:rPr>
              <w:t>Supervisors Report</w:t>
            </w:r>
          </w:p>
          <w:p w14:paraId="2841DD81" w14:textId="77777777" w:rsidR="00282F0A" w:rsidRDefault="00282F0A" w:rsidP="00282F0A">
            <w:pPr>
              <w:spacing w:before="120" w:after="40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  <w:p w14:paraId="27460A11" w14:textId="54F68380" w:rsidR="00282F0A" w:rsidRPr="00E55567" w:rsidRDefault="00282F0A" w:rsidP="00E55567">
            <w:pPr>
              <w:spacing w:before="120" w:after="40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A6AF4D" w14:textId="07FC204D" w:rsidR="003A3C88" w:rsidRDefault="003A3C88" w:rsidP="003A3C88">
            <w:pPr>
              <w:keepNext/>
              <w:keepLines/>
              <w:spacing w:before="120" w:after="60"/>
              <w:rPr>
                <w:rFonts w:cs="Arial"/>
                <w:color w:val="000000"/>
                <w:sz w:val="17"/>
                <w:szCs w:val="17"/>
              </w:rPr>
            </w:pPr>
            <w:r w:rsidRPr="003A3C88">
              <w:rPr>
                <w:rFonts w:cs="Arial"/>
                <w:color w:val="000000"/>
                <w:sz w:val="17"/>
                <w:szCs w:val="17"/>
              </w:rPr>
              <w:t>You must write about each of these three points to meet the criteria.</w:t>
            </w:r>
          </w:p>
          <w:p w14:paraId="44FCF535" w14:textId="7D672295" w:rsidR="00C36DB9" w:rsidRDefault="00C36DB9" w:rsidP="00C36DB9">
            <w:pPr>
              <w:keepNext/>
              <w:keepLines/>
              <w:numPr>
                <w:ilvl w:val="0"/>
                <w:numId w:val="16"/>
              </w:numPr>
              <w:tabs>
                <w:tab w:val="clear" w:pos="720"/>
              </w:tabs>
              <w:spacing w:before="12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 xml:space="preserve">You must name and give examples of how you will work ethically, for example explain </w:t>
            </w:r>
            <w:r>
              <w:rPr>
                <w:rFonts w:cs="Arial"/>
                <w:sz w:val="17"/>
                <w:szCs w:val="17"/>
              </w:rPr>
              <w:t>how you might refer a client to another service if you reach the limit of your proficiency</w:t>
            </w:r>
            <w:r w:rsidR="00E55567">
              <w:rPr>
                <w:rFonts w:cs="Arial"/>
                <w:sz w:val="17"/>
                <w:szCs w:val="17"/>
              </w:rPr>
              <w:t xml:space="preserve"> and abide to an ethical framework</w:t>
            </w:r>
            <w:r w:rsidRPr="00C36DB9">
              <w:rPr>
                <w:rFonts w:cs="Arial"/>
                <w:sz w:val="17"/>
                <w:szCs w:val="17"/>
              </w:rPr>
              <w:t>.</w:t>
            </w:r>
          </w:p>
          <w:p w14:paraId="3757D396" w14:textId="77777777" w:rsidR="00C36DB9" w:rsidRPr="00C36DB9" w:rsidRDefault="00C36DB9" w:rsidP="00C36DB9">
            <w:pPr>
              <w:keepNext/>
              <w:keepLines/>
              <w:numPr>
                <w:ilvl w:val="0"/>
                <w:numId w:val="16"/>
              </w:numPr>
              <w:tabs>
                <w:tab w:val="clear" w:pos="720"/>
              </w:tabs>
              <w:spacing w:before="12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 xml:space="preserve">You must name and give examples of how you will work legally, for example show </w:t>
            </w:r>
            <w:r w:rsidRPr="00047E02">
              <w:rPr>
                <w:rFonts w:cs="Arial"/>
                <w:color w:val="000000"/>
                <w:sz w:val="17"/>
                <w:szCs w:val="17"/>
              </w:rPr>
              <w:t>awareness of relevant legislation</w:t>
            </w:r>
            <w:r w:rsidR="00E55567">
              <w:rPr>
                <w:rFonts w:cs="Arial"/>
                <w:color w:val="000000"/>
                <w:sz w:val="17"/>
                <w:szCs w:val="17"/>
              </w:rPr>
              <w:t>, such as GDPR,</w:t>
            </w:r>
            <w:r w:rsidRPr="00047E02">
              <w:rPr>
                <w:rFonts w:cs="Arial"/>
                <w:color w:val="000000"/>
                <w:sz w:val="17"/>
                <w:szCs w:val="17"/>
              </w:rPr>
              <w:t xml:space="preserve"> in all aspects of client work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 including respect for human rights.</w:t>
            </w:r>
          </w:p>
          <w:p w14:paraId="6CDAE0C8" w14:textId="7A1596BF" w:rsidR="00C36DB9" w:rsidRPr="00282F0A" w:rsidRDefault="00E55567" w:rsidP="00282F0A">
            <w:pPr>
              <w:numPr>
                <w:ilvl w:val="0"/>
                <w:numId w:val="16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 xml:space="preserve">You must give examples of </w:t>
            </w:r>
            <w:r w:rsidRPr="00047E02">
              <w:rPr>
                <w:rFonts w:cs="Arial"/>
                <w:color w:val="000000"/>
                <w:sz w:val="17"/>
                <w:szCs w:val="17"/>
              </w:rPr>
              <w:t xml:space="preserve">how </w:t>
            </w:r>
            <w:r>
              <w:rPr>
                <w:rFonts w:cs="Arial"/>
                <w:color w:val="000000"/>
                <w:sz w:val="17"/>
                <w:szCs w:val="17"/>
              </w:rPr>
              <w:t>your practice will meet professional standards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EE4C59" w14:textId="77777777" w:rsidR="00F17131" w:rsidRPr="00860843" w:rsidRDefault="00F17131" w:rsidP="00AD1237">
            <w:pPr>
              <w:spacing w:before="40" w:after="40"/>
              <w:ind w:left="360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F17131" w:rsidRPr="00860843" w14:paraId="0CAF8D4C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2BC7A9DE" w14:textId="77777777" w:rsidR="00F17131" w:rsidRDefault="00F17131" w:rsidP="00F17131">
            <w:pPr>
              <w:numPr>
                <w:ilvl w:val="1"/>
                <w:numId w:val="20"/>
              </w:num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>Respond to and manage ethical dilemmas</w:t>
            </w:r>
          </w:p>
          <w:p w14:paraId="25CC8609" w14:textId="77777777" w:rsidR="001307B5" w:rsidRPr="00047E02" w:rsidRDefault="001307B5" w:rsidP="001307B5">
            <w:pPr>
              <w:spacing w:before="120" w:after="40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1307B5"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8240F6" w14:textId="24395B46" w:rsidR="00282F0A" w:rsidRDefault="00282F0A" w:rsidP="00282F0A">
            <w:pPr>
              <w:keepNext/>
              <w:keepLines/>
              <w:spacing w:before="120" w:after="60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You must: -</w:t>
            </w:r>
          </w:p>
          <w:p w14:paraId="3118234D" w14:textId="53A5E52C" w:rsidR="00F17131" w:rsidRPr="00282F0A" w:rsidRDefault="00282F0A" w:rsidP="00282F0A">
            <w:pPr>
              <w:keepNext/>
              <w:keepLines/>
              <w:numPr>
                <w:ilvl w:val="0"/>
                <w:numId w:val="16"/>
              </w:numPr>
              <w:tabs>
                <w:tab w:val="clear" w:pos="720"/>
              </w:tabs>
              <w:spacing w:before="12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 xml:space="preserve">Provide examples of </w:t>
            </w:r>
            <w:r w:rsidR="00E55567">
              <w:rPr>
                <w:rFonts w:cs="Arial"/>
                <w:color w:val="000000"/>
                <w:sz w:val="17"/>
                <w:szCs w:val="17"/>
              </w:rPr>
              <w:t>how you used an ethical framework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 to resolve ethical dilemmas</w:t>
            </w:r>
            <w:r w:rsidR="00E55567">
              <w:rPr>
                <w:rFonts w:cs="Arial"/>
                <w:color w:val="000000"/>
                <w:sz w:val="17"/>
                <w:szCs w:val="17"/>
              </w:rPr>
              <w:t xml:space="preserve">, naming the features of it that you used and explain what you did to </w:t>
            </w:r>
            <w:r w:rsidR="00F17131" w:rsidRPr="00047E02">
              <w:rPr>
                <w:rFonts w:cs="Arial"/>
                <w:color w:val="000000"/>
                <w:sz w:val="17"/>
                <w:szCs w:val="17"/>
              </w:rPr>
              <w:t>resolve</w:t>
            </w:r>
            <w:r w:rsidR="00E55567">
              <w:rPr>
                <w:rFonts w:cs="Arial"/>
                <w:color w:val="000000"/>
                <w:sz w:val="17"/>
                <w:szCs w:val="17"/>
              </w:rPr>
              <w:t>/respond to</w:t>
            </w:r>
            <w:r w:rsidR="00F17131" w:rsidRPr="00047E02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E55567">
              <w:rPr>
                <w:rFonts w:cs="Arial"/>
                <w:color w:val="000000"/>
                <w:sz w:val="17"/>
                <w:szCs w:val="17"/>
              </w:rPr>
              <w:t xml:space="preserve">the </w:t>
            </w:r>
            <w:r w:rsidR="00F17131" w:rsidRPr="00047E02">
              <w:rPr>
                <w:rFonts w:cs="Arial"/>
                <w:color w:val="000000"/>
                <w:sz w:val="17"/>
                <w:szCs w:val="17"/>
              </w:rPr>
              <w:t>ethical dilemmas</w:t>
            </w:r>
            <w:r w:rsidR="00E55567">
              <w:rPr>
                <w:rFonts w:cs="Arial"/>
                <w:color w:val="000000"/>
                <w:sz w:val="17"/>
                <w:szCs w:val="17"/>
              </w:rPr>
              <w:t xml:space="preserve"> we looked at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 or one from your own practice</w:t>
            </w:r>
            <w:r w:rsidR="00E55567">
              <w:rPr>
                <w:rFonts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0F1BF1" w14:textId="77777777" w:rsidR="00F17131" w:rsidRPr="00860843" w:rsidRDefault="00F17131" w:rsidP="00AD1237">
            <w:pPr>
              <w:spacing w:before="40" w:after="40"/>
              <w:ind w:left="360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F17131" w:rsidRPr="00860843" w14:paraId="483DC73D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45CC5E8C" w14:textId="77777777" w:rsidR="00F17131" w:rsidRDefault="00F17131" w:rsidP="00F17131">
            <w:pPr>
              <w:numPr>
                <w:ilvl w:val="1"/>
                <w:numId w:val="20"/>
              </w:num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lastRenderedPageBreak/>
              <w:t>Research and access appropriate sources of support</w:t>
            </w:r>
          </w:p>
          <w:p w14:paraId="4C53F4B4" w14:textId="77777777" w:rsidR="00E55567" w:rsidRDefault="00E55567" w:rsidP="00E55567">
            <w:pPr>
              <w:spacing w:before="120" w:after="40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C36DB9">
              <w:rPr>
                <w:rFonts w:cs="Arial"/>
                <w:bCs/>
                <w:iCs/>
                <w:color w:val="FF0000"/>
                <w:sz w:val="17"/>
                <w:szCs w:val="17"/>
              </w:rPr>
              <w:t>Tutor Witness Statement</w:t>
            </w:r>
          </w:p>
          <w:p w14:paraId="4BDF810B" w14:textId="77777777" w:rsidR="001307B5" w:rsidRPr="001307B5" w:rsidRDefault="001307B5" w:rsidP="00E55567">
            <w:pPr>
              <w:spacing w:before="120" w:after="40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1307B5"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  <w:p w14:paraId="5866732A" w14:textId="77777777" w:rsidR="001307B5" w:rsidRPr="00047E02" w:rsidRDefault="001307B5" w:rsidP="00E55567">
            <w:pPr>
              <w:spacing w:before="120" w:after="40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1307B5">
              <w:rPr>
                <w:rFonts w:cs="Arial"/>
                <w:bCs/>
                <w:iCs/>
                <w:color w:val="FF0000"/>
                <w:sz w:val="17"/>
                <w:szCs w:val="17"/>
              </w:rPr>
              <w:t>Independent Practice Assignment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1363AB" w14:textId="5AC15445" w:rsidR="00282F0A" w:rsidRDefault="00282F0A" w:rsidP="00282F0A">
            <w:pPr>
              <w:suppressAutoHyphens/>
              <w:snapToGrid w:val="0"/>
              <w:spacing w:before="60" w:after="60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Choose either of these: -</w:t>
            </w:r>
          </w:p>
          <w:p w14:paraId="6D5CE8DF" w14:textId="3C41C581" w:rsidR="001307B5" w:rsidRPr="00047E02" w:rsidRDefault="001307B5" w:rsidP="00F17131">
            <w:pPr>
              <w:numPr>
                <w:ilvl w:val="0"/>
                <w:numId w:val="16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 xml:space="preserve">Write about the different kinds of support you will need in your independent practice, for example, supervision, personal therapy, </w:t>
            </w:r>
            <w:r w:rsidR="00282F0A">
              <w:rPr>
                <w:rFonts w:cs="Arial"/>
                <w:color w:val="000000"/>
                <w:sz w:val="17"/>
                <w:szCs w:val="17"/>
              </w:rPr>
              <w:t>bookkeeping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, professional networks, peer groups, business </w:t>
            </w:r>
            <w:r w:rsidR="00282F0A">
              <w:rPr>
                <w:rFonts w:cs="Arial"/>
                <w:color w:val="000000"/>
                <w:sz w:val="17"/>
                <w:szCs w:val="17"/>
              </w:rPr>
              <w:t>support.</w:t>
            </w:r>
          </w:p>
          <w:p w14:paraId="205EB251" w14:textId="476F5FAD" w:rsidR="00F17131" w:rsidRPr="00047E02" w:rsidRDefault="001307B5" w:rsidP="00F17131">
            <w:pPr>
              <w:numPr>
                <w:ilvl w:val="0"/>
                <w:numId w:val="16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 xml:space="preserve">Give examples of when you have accessed </w:t>
            </w:r>
            <w:r w:rsidR="00F17131" w:rsidRPr="00047E02">
              <w:rPr>
                <w:rFonts w:cs="Arial"/>
                <w:color w:val="000000"/>
                <w:sz w:val="17"/>
                <w:szCs w:val="17"/>
              </w:rPr>
              <w:t>appropriate support in independent counselling work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Pr="00282F0A">
              <w:rPr>
                <w:rFonts w:cs="Arial"/>
                <w:b/>
                <w:bCs/>
                <w:color w:val="000000"/>
                <w:sz w:val="17"/>
                <w:szCs w:val="17"/>
              </w:rPr>
              <w:t>other than just taking something to supervision or therapy.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EB9847" w14:textId="77777777" w:rsidR="00F17131" w:rsidRPr="00860843" w:rsidRDefault="00F17131" w:rsidP="00AD1237">
            <w:pPr>
              <w:spacing w:before="40" w:after="40"/>
              <w:ind w:left="360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950156" w:rsidRPr="00A36CE0" w14:paraId="40481A13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14:paraId="05115B49" w14:textId="77777777" w:rsidR="00950156" w:rsidRPr="00A36CE0" w:rsidRDefault="00950156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20"/>
              </w:rPr>
            </w:pPr>
            <w:r w:rsidRPr="00A36CE0">
              <w:rPr>
                <w:rFonts w:ascii="Goudy Old Style" w:hAnsi="Goudy Old Style"/>
                <w:bCs w:val="0"/>
                <w:iCs/>
                <w:sz w:val="20"/>
              </w:rPr>
              <w:t>LEARNING OUTCOME: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14:paraId="05E7B71F" w14:textId="77777777" w:rsidR="00950156" w:rsidRPr="009D4C25" w:rsidRDefault="00950156" w:rsidP="005D5936">
            <w:pPr>
              <w:pStyle w:val="StyleCLRTableHeadingBold"/>
              <w:keepLines/>
              <w:ind w:left="227" w:hanging="227"/>
              <w:rPr>
                <w:rFonts w:ascii="Goudy Old Style" w:hAnsi="Goudy Old Style"/>
                <w:sz w:val="20"/>
              </w:rPr>
            </w:pPr>
            <w:r w:rsidRPr="009D4C25">
              <w:rPr>
                <w:rFonts w:ascii="Goudy Old Style" w:hAnsi="Goudy Old Style"/>
                <w:iCs/>
                <w:sz w:val="20"/>
              </w:rPr>
              <w:t>2.</w:t>
            </w:r>
            <w:r w:rsidRPr="009D4C25">
              <w:rPr>
                <w:rFonts w:ascii="Goudy Old Style" w:hAnsi="Goudy Old Style"/>
                <w:sz w:val="20"/>
              </w:rPr>
              <w:t xml:space="preserve"> </w:t>
            </w:r>
            <w:r w:rsidRPr="009D4C25">
              <w:rPr>
                <w:rFonts w:ascii="Goudy Old Style" w:hAnsi="Goudy Old Style"/>
                <w:iCs/>
                <w:sz w:val="20"/>
              </w:rPr>
              <w:t>Work with complex aspects of the counselling relationship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68CB33" w14:textId="77777777" w:rsidR="00950156" w:rsidRPr="00A36CE0" w:rsidRDefault="00950156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17"/>
                <w:szCs w:val="17"/>
              </w:rPr>
            </w:pPr>
          </w:p>
        </w:tc>
      </w:tr>
      <w:tr w:rsidR="00AD1237" w:rsidRPr="00A36CE0" w14:paraId="24D2FBA5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14:paraId="291D2DBC" w14:textId="77777777" w:rsidR="00AD1237" w:rsidRPr="00A36CE0" w:rsidRDefault="00AD1237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18"/>
                <w:szCs w:val="18"/>
              </w:rPr>
            </w:pPr>
            <w:r w:rsidRPr="00A36CE0">
              <w:rPr>
                <w:rFonts w:ascii="Goudy Old Style" w:hAnsi="Goudy Old Style"/>
                <w:bCs w:val="0"/>
                <w:iCs/>
                <w:sz w:val="18"/>
                <w:szCs w:val="18"/>
              </w:rPr>
              <w:t xml:space="preserve"> Assessment criteria 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14:paraId="5F704F2D" w14:textId="77777777" w:rsidR="00AD1237" w:rsidRPr="00A36CE0" w:rsidRDefault="00AD1237" w:rsidP="009671B0">
            <w:pPr>
              <w:pStyle w:val="StyleCLRTableHeadingBold"/>
              <w:keepLines/>
              <w:rPr>
                <w:rFonts w:ascii="Goudy Old Style" w:hAnsi="Goudy Old Style"/>
                <w:sz w:val="18"/>
                <w:szCs w:val="18"/>
              </w:rPr>
            </w:pPr>
            <w:r w:rsidRPr="00A36CE0">
              <w:rPr>
                <w:rFonts w:ascii="Goudy Old Style" w:hAnsi="Goudy Old Style"/>
                <w:sz w:val="18"/>
                <w:szCs w:val="18"/>
              </w:rPr>
              <w:t>Candidate guidance to criteria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14:paraId="729A4EEE" w14:textId="77777777" w:rsidR="00AD1237" w:rsidRPr="00A36CE0" w:rsidRDefault="009671B0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18"/>
                <w:szCs w:val="18"/>
              </w:rPr>
            </w:pPr>
            <w:r>
              <w:rPr>
                <w:rFonts w:ascii="Goudy Old Style" w:hAnsi="Goudy Old Style"/>
                <w:bCs w:val="0"/>
                <w:iCs/>
                <w:sz w:val="18"/>
                <w:szCs w:val="18"/>
              </w:rPr>
              <w:t>Portfolio reference</w:t>
            </w:r>
            <w:r w:rsidR="002D1D84">
              <w:rPr>
                <w:rFonts w:ascii="Goudy Old Style" w:hAnsi="Goudy Old Style"/>
                <w:bCs w:val="0"/>
                <w:iCs/>
                <w:sz w:val="18"/>
                <w:szCs w:val="18"/>
              </w:rPr>
              <w:t>s</w:t>
            </w:r>
          </w:p>
        </w:tc>
      </w:tr>
      <w:tr w:rsidR="00F17131" w:rsidRPr="00860843" w14:paraId="16B85241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4D0CB418" w14:textId="77777777" w:rsidR="00F17131" w:rsidRDefault="00F1713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>
              <w:rPr>
                <w:rFonts w:cs="Arial"/>
                <w:bCs/>
                <w:iCs/>
                <w:color w:val="000000"/>
                <w:sz w:val="17"/>
                <w:szCs w:val="17"/>
              </w:rPr>
              <w:t xml:space="preserve">2.1    </w:t>
            </w: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>Manage the conflicts and demands of working within relational boundaries in independent practice</w:t>
            </w:r>
          </w:p>
          <w:p w14:paraId="7B65DDAC" w14:textId="77777777" w:rsidR="001307B5" w:rsidRPr="001307B5" w:rsidRDefault="001307B5" w:rsidP="001307B5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1307B5"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  <w:p w14:paraId="0DF61157" w14:textId="66427B10" w:rsidR="001307B5" w:rsidRPr="001307B5" w:rsidRDefault="00A55DE5" w:rsidP="001307B5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iCs/>
                <w:color w:val="FF0000"/>
                <w:sz w:val="17"/>
                <w:szCs w:val="17"/>
              </w:rPr>
              <w:t>Independent Practice Assignment</w:t>
            </w:r>
          </w:p>
          <w:p w14:paraId="3403E1D7" w14:textId="77777777" w:rsidR="001307B5" w:rsidRPr="00047E02" w:rsidRDefault="001307B5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A11AE3" w14:textId="77777777" w:rsidR="00282F0A" w:rsidRPr="00282F0A" w:rsidRDefault="00282F0A" w:rsidP="00282F0A">
            <w:pPr>
              <w:keepNext/>
              <w:keepLines/>
              <w:spacing w:before="12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Choose either of these: -</w:t>
            </w:r>
          </w:p>
          <w:p w14:paraId="13FBC788" w14:textId="5F87B7C0" w:rsidR="00F17131" w:rsidRPr="00047E02" w:rsidRDefault="001307B5" w:rsidP="00F17131">
            <w:pPr>
              <w:keepNext/>
              <w:keepLines/>
              <w:numPr>
                <w:ilvl w:val="0"/>
                <w:numId w:val="21"/>
              </w:numPr>
              <w:tabs>
                <w:tab w:val="clear" w:pos="0"/>
              </w:tabs>
              <w:spacing w:before="120" w:after="60"/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Write about the kinds of </w:t>
            </w:r>
            <w:r w:rsidR="00F17131" w:rsidRPr="00047E02">
              <w:rPr>
                <w:color w:val="000000"/>
                <w:sz w:val="17"/>
                <w:szCs w:val="17"/>
              </w:rPr>
              <w:t xml:space="preserve">difficulties </w:t>
            </w:r>
            <w:r>
              <w:rPr>
                <w:color w:val="000000"/>
                <w:sz w:val="17"/>
                <w:szCs w:val="17"/>
              </w:rPr>
              <w:t xml:space="preserve">you have or might encounter </w:t>
            </w:r>
            <w:r w:rsidR="00F17131" w:rsidRPr="00047E02">
              <w:rPr>
                <w:color w:val="000000"/>
                <w:sz w:val="17"/>
                <w:szCs w:val="17"/>
              </w:rPr>
              <w:t xml:space="preserve">in managing the boundaries of the </w:t>
            </w:r>
            <w:r w:rsidR="00F17131" w:rsidRPr="00C40058">
              <w:rPr>
                <w:color w:val="000000"/>
                <w:sz w:val="17"/>
                <w:szCs w:val="17"/>
              </w:rPr>
              <w:t>counselling</w:t>
            </w:r>
            <w:r w:rsidR="00F17131" w:rsidRPr="00C40058">
              <w:rPr>
                <w:color w:val="FF00FF"/>
                <w:sz w:val="17"/>
                <w:szCs w:val="17"/>
              </w:rPr>
              <w:t xml:space="preserve"> </w:t>
            </w:r>
            <w:r w:rsidR="00F17131" w:rsidRPr="00047E02">
              <w:rPr>
                <w:color w:val="000000"/>
                <w:sz w:val="17"/>
                <w:szCs w:val="17"/>
              </w:rPr>
              <w:t>relationship in independent practice</w:t>
            </w:r>
            <w:r>
              <w:rPr>
                <w:color w:val="000000"/>
                <w:sz w:val="17"/>
                <w:szCs w:val="17"/>
              </w:rPr>
              <w:t>, for example working with a client who has been referred by another client or working from home.</w:t>
            </w:r>
          </w:p>
          <w:p w14:paraId="3D225864" w14:textId="77777777" w:rsidR="00F17131" w:rsidRPr="00047E02" w:rsidRDefault="001307B5" w:rsidP="00F17131">
            <w:pPr>
              <w:numPr>
                <w:ilvl w:val="0"/>
                <w:numId w:val="21"/>
              </w:numPr>
              <w:tabs>
                <w:tab w:val="clear" w:pos="0"/>
              </w:tabs>
              <w:suppressAutoHyphens/>
              <w:snapToGrid w:val="0"/>
              <w:spacing w:before="60" w:after="60"/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Give examples from practice of how you have managed boundary difficulties.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A5BFB4" w14:textId="77777777" w:rsidR="00F17131" w:rsidRPr="00860843" w:rsidRDefault="00F17131" w:rsidP="00AD1237">
            <w:pPr>
              <w:spacing w:before="40" w:after="40"/>
              <w:ind w:left="360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860843">
              <w:rPr>
                <w:rFonts w:cs="Arial"/>
                <w:bCs/>
                <w:iCs/>
                <w:color w:val="000000"/>
                <w:sz w:val="17"/>
                <w:szCs w:val="17"/>
              </w:rPr>
              <w:t xml:space="preserve"> </w:t>
            </w:r>
          </w:p>
        </w:tc>
      </w:tr>
      <w:tr w:rsidR="00F17131" w:rsidRPr="00860843" w14:paraId="3775E061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383856BD" w14:textId="77777777" w:rsidR="00F17131" w:rsidRDefault="00F1713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 xml:space="preserve">2.2   </w:t>
            </w:r>
            <w:r>
              <w:rPr>
                <w:rFonts w:cs="Arial"/>
                <w:bCs/>
                <w:iCs/>
                <w:color w:val="000000"/>
                <w:sz w:val="17"/>
                <w:szCs w:val="17"/>
              </w:rPr>
              <w:t xml:space="preserve"> </w:t>
            </w: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>Use theory and research to work with implicit aspects of the therapeutic relationship</w:t>
            </w:r>
          </w:p>
          <w:p w14:paraId="6464634E" w14:textId="77777777" w:rsidR="00E9338C" w:rsidRPr="001307B5" w:rsidRDefault="00E9338C" w:rsidP="00E9338C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1307B5"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  <w:p w14:paraId="7A428E95" w14:textId="14DA88DD" w:rsidR="00E9338C" w:rsidRDefault="00A55DE5" w:rsidP="00A55DE5">
            <w:pPr>
              <w:spacing w:before="120" w:after="40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iCs/>
                <w:color w:val="FF0000"/>
                <w:sz w:val="17"/>
                <w:szCs w:val="17"/>
              </w:rPr>
              <w:t>Client Transcript</w:t>
            </w:r>
            <w:r w:rsidR="00E9338C">
              <w:rPr>
                <w:rFonts w:cs="Arial"/>
                <w:bCs/>
                <w:iCs/>
                <w:color w:val="FF0000"/>
                <w:sz w:val="17"/>
                <w:szCs w:val="17"/>
              </w:rPr>
              <w:t xml:space="preserve"> </w:t>
            </w:r>
            <w:r w:rsidR="00E9338C" w:rsidRPr="001307B5">
              <w:rPr>
                <w:rFonts w:cs="Arial"/>
                <w:bCs/>
                <w:iCs/>
                <w:color w:val="FF0000"/>
                <w:sz w:val="17"/>
                <w:szCs w:val="17"/>
              </w:rPr>
              <w:t>Assignment</w:t>
            </w:r>
          </w:p>
          <w:p w14:paraId="6664F5DE" w14:textId="77777777" w:rsidR="00DC7F73" w:rsidRPr="00E9338C" w:rsidRDefault="00DC7F73" w:rsidP="00E9338C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iCs/>
                <w:color w:val="FF0000"/>
                <w:sz w:val="17"/>
                <w:szCs w:val="17"/>
              </w:rPr>
              <w:t>Supervisors Report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1A14BD" w14:textId="7F05BA0B" w:rsidR="00282F0A" w:rsidRDefault="00282F0A" w:rsidP="00282F0A">
            <w:pPr>
              <w:suppressAutoHyphens/>
              <w:snapToGrid w:val="0"/>
              <w:spacing w:before="60" w:after="6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You must: -</w:t>
            </w:r>
          </w:p>
          <w:p w14:paraId="4A393CB6" w14:textId="3B4C6DB9" w:rsidR="00F17131" w:rsidRPr="00594B85" w:rsidRDefault="001307B5" w:rsidP="00F17131">
            <w:pPr>
              <w:numPr>
                <w:ilvl w:val="0"/>
                <w:numId w:val="21"/>
              </w:numPr>
              <w:tabs>
                <w:tab w:val="clear" w:pos="0"/>
              </w:tabs>
              <w:suppressAutoHyphens/>
              <w:snapToGrid w:val="0"/>
              <w:spacing w:before="60" w:after="60"/>
              <w:ind w:left="113" w:hanging="113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Give examples of </w:t>
            </w:r>
            <w:r w:rsidR="00E9338C">
              <w:rPr>
                <w:color w:val="000000"/>
                <w:sz w:val="17"/>
                <w:szCs w:val="17"/>
              </w:rPr>
              <w:t>when you have used theory of relationship, for example, transference and counter-transference, projection, 5 A’s or relational depth. Name the theory and say how you used it to work with implicit processes, such as meeting unmet needs of the client.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DADDA6" w14:textId="77777777" w:rsidR="00F17131" w:rsidRPr="00860843" w:rsidRDefault="00F17131" w:rsidP="00AD1237">
            <w:pPr>
              <w:spacing w:before="40" w:after="40"/>
              <w:ind w:left="360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F17131" w:rsidRPr="00860843" w14:paraId="18311C06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402DB01F" w14:textId="77777777" w:rsidR="00F17131" w:rsidRDefault="00F1713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 xml:space="preserve">2.3   </w:t>
            </w:r>
            <w:r w:rsidRPr="00047E02">
              <w:rPr>
                <w:rFonts w:cs="Arial"/>
                <w:sz w:val="17"/>
                <w:szCs w:val="17"/>
              </w:rPr>
              <w:t xml:space="preserve"> </w:t>
            </w: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>Work with challenges and difficulties that arise in the therapeutic relationship</w:t>
            </w:r>
          </w:p>
          <w:p w14:paraId="33CA68A8" w14:textId="77777777" w:rsidR="00E9338C" w:rsidRPr="001307B5" w:rsidRDefault="00E9338C" w:rsidP="00E9338C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1307B5"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  <w:p w14:paraId="771DD53C" w14:textId="61CD0231" w:rsidR="00E9338C" w:rsidRPr="00047E02" w:rsidRDefault="00A55DE5" w:rsidP="00E9338C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A55DE5">
              <w:rPr>
                <w:rFonts w:cs="Arial"/>
                <w:bCs/>
                <w:iCs/>
                <w:color w:val="FF0000"/>
                <w:sz w:val="17"/>
                <w:szCs w:val="17"/>
              </w:rPr>
              <w:t>Client Transcript Assignment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38B657" w14:textId="0466F717" w:rsidR="00282F0A" w:rsidRPr="00282F0A" w:rsidRDefault="00282F0A" w:rsidP="00282F0A">
            <w:pPr>
              <w:suppressAutoHyphens/>
              <w:snapToGrid w:val="0"/>
              <w:spacing w:before="60" w:after="60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Choose one of these: - </w:t>
            </w:r>
          </w:p>
          <w:p w14:paraId="4E8A67B1" w14:textId="44849443" w:rsidR="00F17131" w:rsidRPr="007717F1" w:rsidRDefault="00F17131" w:rsidP="00F17131">
            <w:pPr>
              <w:numPr>
                <w:ilvl w:val="0"/>
                <w:numId w:val="16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047E02">
              <w:rPr>
                <w:color w:val="000000"/>
                <w:sz w:val="17"/>
                <w:szCs w:val="17"/>
              </w:rPr>
              <w:t xml:space="preserve">Give examples from </w:t>
            </w:r>
            <w:r w:rsidR="00E9338C" w:rsidRPr="00047E02">
              <w:rPr>
                <w:color w:val="000000"/>
                <w:sz w:val="17"/>
                <w:szCs w:val="17"/>
              </w:rPr>
              <w:t>c</w:t>
            </w:r>
            <w:r w:rsidR="00E9338C">
              <w:rPr>
                <w:color w:val="000000"/>
                <w:sz w:val="17"/>
                <w:szCs w:val="17"/>
              </w:rPr>
              <w:t>lient</w:t>
            </w:r>
            <w:r w:rsidRPr="00047E02">
              <w:rPr>
                <w:color w:val="000000"/>
                <w:sz w:val="17"/>
                <w:szCs w:val="17"/>
              </w:rPr>
              <w:t xml:space="preserve"> work to illustrate how you managed both implicit and explicit influences on the therapeutic process</w:t>
            </w:r>
            <w:r w:rsidR="00E9338C">
              <w:rPr>
                <w:color w:val="000000"/>
                <w:sz w:val="17"/>
                <w:szCs w:val="17"/>
              </w:rPr>
              <w:t xml:space="preserve">, </w:t>
            </w:r>
            <w:r w:rsidR="00282F0A">
              <w:rPr>
                <w:color w:val="000000"/>
                <w:sz w:val="17"/>
                <w:szCs w:val="17"/>
              </w:rPr>
              <w:t>yours,</w:t>
            </w:r>
            <w:r w:rsidR="00E9338C">
              <w:rPr>
                <w:color w:val="000000"/>
                <w:sz w:val="17"/>
                <w:szCs w:val="17"/>
              </w:rPr>
              <w:t xml:space="preserve"> and the clients.</w:t>
            </w:r>
          </w:p>
          <w:p w14:paraId="2EB8C5BF" w14:textId="77777777" w:rsidR="00F17131" w:rsidRPr="00047E02" w:rsidRDefault="00F17131" w:rsidP="00F17131">
            <w:pPr>
              <w:numPr>
                <w:ilvl w:val="0"/>
                <w:numId w:val="16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047E02">
              <w:rPr>
                <w:color w:val="000000"/>
                <w:sz w:val="17"/>
                <w:szCs w:val="17"/>
              </w:rPr>
              <w:t xml:space="preserve">Give examples of </w:t>
            </w:r>
            <w:r>
              <w:rPr>
                <w:color w:val="000000"/>
                <w:sz w:val="17"/>
                <w:szCs w:val="17"/>
              </w:rPr>
              <w:t>(</w:t>
            </w:r>
            <w:r w:rsidRPr="00047E02">
              <w:rPr>
                <w:color w:val="000000"/>
                <w:sz w:val="17"/>
                <w:szCs w:val="17"/>
              </w:rPr>
              <w:t>and reflect on</w:t>
            </w:r>
            <w:r>
              <w:rPr>
                <w:color w:val="000000"/>
                <w:sz w:val="17"/>
                <w:szCs w:val="17"/>
              </w:rPr>
              <w:t>)</w:t>
            </w:r>
            <w:r w:rsidRPr="00047E02">
              <w:rPr>
                <w:color w:val="000000"/>
                <w:sz w:val="17"/>
                <w:szCs w:val="17"/>
              </w:rPr>
              <w:t xml:space="preserve"> </w:t>
            </w:r>
            <w:r w:rsidR="00E9338C">
              <w:rPr>
                <w:color w:val="000000"/>
                <w:sz w:val="17"/>
                <w:szCs w:val="17"/>
              </w:rPr>
              <w:t xml:space="preserve">how you have managed </w:t>
            </w:r>
            <w:r w:rsidRPr="00047E02">
              <w:rPr>
                <w:color w:val="000000"/>
                <w:sz w:val="17"/>
                <w:szCs w:val="17"/>
              </w:rPr>
              <w:t>difficulties encountered in maintaining and working within the therapeutic relationship – e.g. resistance, collusion, recurring behavioural patterns, readiness etc.</w:t>
            </w:r>
          </w:p>
          <w:p w14:paraId="32F3D803" w14:textId="37A76656" w:rsidR="00F17131" w:rsidRPr="00282F0A" w:rsidRDefault="00E9338C" w:rsidP="00282F0A">
            <w:pPr>
              <w:numPr>
                <w:ilvl w:val="0"/>
                <w:numId w:val="16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How you have managed </w:t>
            </w:r>
            <w:r w:rsidR="00F17131" w:rsidRPr="00047E02">
              <w:rPr>
                <w:color w:val="000000"/>
                <w:sz w:val="17"/>
                <w:szCs w:val="17"/>
              </w:rPr>
              <w:t xml:space="preserve">ruptures </w:t>
            </w:r>
            <w:r w:rsidR="007717F1">
              <w:rPr>
                <w:color w:val="000000"/>
                <w:sz w:val="17"/>
                <w:szCs w:val="17"/>
              </w:rPr>
              <w:t>and unpredictable problems</w:t>
            </w:r>
            <w:r w:rsidR="007717F1" w:rsidRPr="00047E02">
              <w:rPr>
                <w:color w:val="000000"/>
                <w:sz w:val="17"/>
                <w:szCs w:val="17"/>
              </w:rPr>
              <w:t xml:space="preserve"> </w:t>
            </w:r>
            <w:r w:rsidR="00F17131" w:rsidRPr="00047E02">
              <w:rPr>
                <w:color w:val="000000"/>
                <w:sz w:val="17"/>
                <w:szCs w:val="17"/>
              </w:rPr>
              <w:t>in the therapeutic relationship.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B2C4B4" w14:textId="77777777" w:rsidR="00F17131" w:rsidRPr="00860843" w:rsidRDefault="00F17131" w:rsidP="00AD1237">
            <w:pPr>
              <w:spacing w:before="40" w:after="40"/>
              <w:ind w:left="360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950156" w:rsidRPr="00A36CE0" w14:paraId="18238FDE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14:paraId="2F0CE042" w14:textId="77777777" w:rsidR="00950156" w:rsidRPr="00A36CE0" w:rsidRDefault="00950156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20"/>
              </w:rPr>
            </w:pPr>
            <w:r w:rsidRPr="00A36CE0">
              <w:rPr>
                <w:rFonts w:ascii="Goudy Old Style" w:hAnsi="Goudy Old Style"/>
                <w:bCs w:val="0"/>
                <w:iCs/>
                <w:sz w:val="20"/>
              </w:rPr>
              <w:t>LEARNING OUTCOME: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14:paraId="1C0401CC" w14:textId="77777777" w:rsidR="00950156" w:rsidRPr="009D4C25" w:rsidRDefault="00950156" w:rsidP="005D5936">
            <w:pPr>
              <w:pStyle w:val="StyleCLRTableHeadingBold"/>
              <w:keepLines/>
              <w:ind w:left="227" w:hanging="227"/>
              <w:rPr>
                <w:rFonts w:ascii="Goudy Old Style" w:hAnsi="Goudy Old Style"/>
                <w:sz w:val="20"/>
              </w:rPr>
            </w:pPr>
            <w:r w:rsidRPr="009D4C25">
              <w:rPr>
                <w:rFonts w:ascii="Goudy Old Style" w:hAnsi="Goudy Old Style"/>
                <w:iCs/>
                <w:sz w:val="20"/>
              </w:rPr>
              <w:t>3. Use theory and research to work with client diversity in independent practice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C59CF7" w14:textId="77777777" w:rsidR="00950156" w:rsidRPr="00A36CE0" w:rsidRDefault="00950156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17"/>
                <w:szCs w:val="17"/>
              </w:rPr>
            </w:pPr>
          </w:p>
        </w:tc>
      </w:tr>
      <w:tr w:rsidR="00AD1237" w:rsidRPr="00A36CE0" w14:paraId="79B807E3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14:paraId="2752ECD9" w14:textId="77777777" w:rsidR="00AD1237" w:rsidRPr="00A36CE0" w:rsidRDefault="00AD1237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18"/>
                <w:szCs w:val="18"/>
              </w:rPr>
            </w:pPr>
            <w:r w:rsidRPr="00A36CE0">
              <w:rPr>
                <w:rFonts w:ascii="Goudy Old Style" w:hAnsi="Goudy Old Style"/>
                <w:bCs w:val="0"/>
                <w:iCs/>
                <w:sz w:val="18"/>
                <w:szCs w:val="18"/>
              </w:rPr>
              <w:t>Assessment criteria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14:paraId="33551953" w14:textId="77777777" w:rsidR="00AD1237" w:rsidRPr="00A36CE0" w:rsidRDefault="00AD1237" w:rsidP="009671B0">
            <w:pPr>
              <w:pStyle w:val="StyleCLRTableHeadingBold"/>
              <w:keepLines/>
              <w:rPr>
                <w:rFonts w:ascii="Goudy Old Style" w:hAnsi="Goudy Old Style"/>
                <w:sz w:val="18"/>
                <w:szCs w:val="18"/>
              </w:rPr>
            </w:pPr>
            <w:r w:rsidRPr="00A36CE0">
              <w:rPr>
                <w:rFonts w:ascii="Goudy Old Style" w:hAnsi="Goudy Old Style"/>
                <w:sz w:val="18"/>
                <w:szCs w:val="18"/>
              </w:rPr>
              <w:t>Candidate guidance to criteria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14:paraId="62B94C7B" w14:textId="77777777" w:rsidR="00AD1237" w:rsidRPr="00A36CE0" w:rsidRDefault="009671B0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18"/>
                <w:szCs w:val="18"/>
              </w:rPr>
            </w:pPr>
            <w:r>
              <w:rPr>
                <w:rFonts w:ascii="Goudy Old Style" w:hAnsi="Goudy Old Style"/>
                <w:bCs w:val="0"/>
                <w:iCs/>
                <w:sz w:val="18"/>
                <w:szCs w:val="18"/>
              </w:rPr>
              <w:t>Portfolio reference</w:t>
            </w:r>
            <w:r w:rsidR="002D1D84">
              <w:rPr>
                <w:rFonts w:ascii="Goudy Old Style" w:hAnsi="Goudy Old Style"/>
                <w:bCs w:val="0"/>
                <w:iCs/>
                <w:sz w:val="18"/>
                <w:szCs w:val="18"/>
              </w:rPr>
              <w:t>s</w:t>
            </w:r>
          </w:p>
        </w:tc>
      </w:tr>
      <w:tr w:rsidR="00F17131" w:rsidRPr="00860843" w14:paraId="443E9FFE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24137D50" w14:textId="77777777" w:rsidR="00F17131" w:rsidRDefault="00F1713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>3.1    Reflect on theory and research on diversity issues and app</w:t>
            </w:r>
            <w:r>
              <w:rPr>
                <w:rFonts w:cs="Arial"/>
                <w:bCs/>
                <w:iCs/>
                <w:color w:val="000000"/>
                <w:sz w:val="17"/>
                <w:szCs w:val="17"/>
              </w:rPr>
              <w:t>ly insights to counselling work</w:t>
            </w:r>
          </w:p>
          <w:p w14:paraId="1ABB24A1" w14:textId="77777777" w:rsidR="00F87A21" w:rsidRPr="001307B5" w:rsidRDefault="00F87A21" w:rsidP="00F87A21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1307B5"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  <w:p w14:paraId="187901AB" w14:textId="77777777" w:rsidR="00F87A21" w:rsidRPr="00047E02" w:rsidRDefault="00F87A2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191CD6" w14:textId="6B03A60F" w:rsidR="00282F0A" w:rsidRDefault="00282F0A" w:rsidP="00605F5A">
            <w:pPr>
              <w:suppressAutoHyphens/>
              <w:snapToGrid w:val="0"/>
              <w:spacing w:before="60" w:after="60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 xml:space="preserve">You must do </w:t>
            </w:r>
            <w:r w:rsidR="00605F5A">
              <w:rPr>
                <w:rFonts w:cs="Arial"/>
                <w:color w:val="000000"/>
                <w:sz w:val="17"/>
                <w:szCs w:val="17"/>
              </w:rPr>
              <w:t>both</w:t>
            </w:r>
            <w:r>
              <w:rPr>
                <w:rFonts w:cs="Arial"/>
                <w:color w:val="000000"/>
                <w:sz w:val="17"/>
                <w:szCs w:val="17"/>
              </w:rPr>
              <w:t>: -</w:t>
            </w:r>
          </w:p>
          <w:p w14:paraId="7541B40A" w14:textId="4F8F2F5F" w:rsidR="00F17131" w:rsidRDefault="00A32F1F" w:rsidP="00F17131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Write about your understanding of D’Andrea and Daniels RESPECTFUL Cube, naming it as theory and research on diversity issues.</w:t>
            </w:r>
          </w:p>
          <w:p w14:paraId="74A4E94D" w14:textId="77777777" w:rsidR="00A32F1F" w:rsidRPr="00047E02" w:rsidRDefault="00A32F1F" w:rsidP="00F17131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Give an example of how you have used the model in peer work or client work.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9730F8" w14:textId="77777777" w:rsidR="00F17131" w:rsidRPr="00860843" w:rsidRDefault="00F17131" w:rsidP="00AD1237">
            <w:pPr>
              <w:spacing w:before="40" w:after="40"/>
              <w:ind w:left="360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F17131" w:rsidRPr="00860843" w14:paraId="114AAB27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318C9D87" w14:textId="77777777" w:rsidR="00F17131" w:rsidRDefault="00F1713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lastRenderedPageBreak/>
              <w:t>3.2    Reflect on diverse cultural perceptions of mental health and well-being</w:t>
            </w:r>
          </w:p>
          <w:p w14:paraId="7A841E1B" w14:textId="77777777" w:rsidR="00F87A21" w:rsidRPr="001307B5" w:rsidRDefault="00F87A21" w:rsidP="00F87A21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1307B5"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  <w:p w14:paraId="3983D863" w14:textId="77777777" w:rsidR="00F87A21" w:rsidRPr="00F87A21" w:rsidRDefault="00F87A2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F87A21">
              <w:rPr>
                <w:rFonts w:cs="Arial"/>
                <w:bCs/>
                <w:iCs/>
                <w:color w:val="FF0000"/>
                <w:sz w:val="17"/>
                <w:szCs w:val="17"/>
              </w:rPr>
              <w:t>Tutor Witness Statement</w:t>
            </w:r>
          </w:p>
          <w:p w14:paraId="12111B12" w14:textId="77777777" w:rsidR="00F87A21" w:rsidRPr="00047E02" w:rsidRDefault="00F87A2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500A0B" w14:textId="7E7AB3FF" w:rsidR="00605F5A" w:rsidRDefault="00605F5A" w:rsidP="00605F5A">
            <w:pPr>
              <w:suppressAutoHyphens/>
              <w:snapToGrid w:val="0"/>
              <w:spacing w:before="60" w:after="60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Choose one of these: -</w:t>
            </w:r>
          </w:p>
          <w:p w14:paraId="3548317F" w14:textId="06067F58" w:rsidR="00A32F1F" w:rsidRDefault="00A32F1F" w:rsidP="00A32F1F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Write about the work we did on Prossy and compare the Ugandan view of mental health to the British one.</w:t>
            </w:r>
          </w:p>
          <w:p w14:paraId="2D9F9234" w14:textId="77777777" w:rsidR="00A32F1F" w:rsidRPr="00047E02" w:rsidRDefault="00A32F1F" w:rsidP="00F17131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 xml:space="preserve">Describe the difference between the medical and non-medial approach to mental health and well-being.  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B8B027" w14:textId="77777777" w:rsidR="00F17131" w:rsidRPr="00860843" w:rsidRDefault="00F17131" w:rsidP="00AD1237">
            <w:pPr>
              <w:spacing w:before="40" w:after="40"/>
              <w:ind w:left="360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F17131" w:rsidRPr="00860843" w14:paraId="63D880F5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7894A89E" w14:textId="6948135E" w:rsidR="00F17131" w:rsidRDefault="00F1713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 xml:space="preserve">3.3    Work with the social, </w:t>
            </w:r>
            <w:r w:rsidR="00605F5A"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>cultural,</w:t>
            </w: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 xml:space="preserve"> and biological factors that impact on individual </w:t>
            </w:r>
            <w:r w:rsidR="00605F5A"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>clients.</w:t>
            </w:r>
          </w:p>
          <w:p w14:paraId="7A15B11A" w14:textId="77777777" w:rsidR="00F87A21" w:rsidRDefault="00F87A21" w:rsidP="00F87A21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1307B5"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  <w:p w14:paraId="2D382E74" w14:textId="77777777" w:rsidR="00F87A21" w:rsidRDefault="00F87A21" w:rsidP="00F87A21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F87A21">
              <w:rPr>
                <w:rFonts w:cs="Arial"/>
                <w:bCs/>
                <w:iCs/>
                <w:color w:val="FF0000"/>
                <w:sz w:val="17"/>
                <w:szCs w:val="17"/>
              </w:rPr>
              <w:t>Tutor Witness Statement</w:t>
            </w:r>
          </w:p>
          <w:p w14:paraId="5F5AE34B" w14:textId="77777777" w:rsidR="00DC7F73" w:rsidRPr="00F87A21" w:rsidRDefault="00DC7F73" w:rsidP="00F87A21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iCs/>
                <w:color w:val="FF0000"/>
                <w:sz w:val="17"/>
                <w:szCs w:val="17"/>
              </w:rPr>
              <w:t>Supervisors Report</w:t>
            </w:r>
          </w:p>
          <w:p w14:paraId="3CCE9534" w14:textId="77777777" w:rsidR="00F87A21" w:rsidRPr="001307B5" w:rsidRDefault="00F87A21" w:rsidP="00F87A21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</w:p>
          <w:p w14:paraId="5C3EC760" w14:textId="77777777" w:rsidR="00F87A21" w:rsidRPr="00047E02" w:rsidRDefault="00F87A2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20ED20" w14:textId="4ABA1E74" w:rsidR="00605F5A" w:rsidRDefault="00605F5A" w:rsidP="00605F5A">
            <w:pPr>
              <w:suppressAutoHyphens/>
              <w:snapToGrid w:val="0"/>
              <w:spacing w:before="60" w:after="60"/>
              <w:rPr>
                <w:rFonts w:cs="Arial"/>
                <w:color w:val="000000"/>
                <w:sz w:val="17"/>
                <w:szCs w:val="17"/>
              </w:rPr>
            </w:pPr>
            <w:r w:rsidRPr="00605F5A">
              <w:rPr>
                <w:rFonts w:cs="Arial"/>
                <w:color w:val="000000"/>
                <w:sz w:val="17"/>
                <w:szCs w:val="17"/>
              </w:rPr>
              <w:t>You must write about each of these three points to meet the criteria.</w:t>
            </w:r>
          </w:p>
          <w:p w14:paraId="6F73A5C2" w14:textId="1AF86AAB" w:rsidR="00F17131" w:rsidRDefault="00A32F1F" w:rsidP="00F17131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Name and describe the social</w:t>
            </w:r>
            <w:r w:rsidR="00F87A21">
              <w:rPr>
                <w:rFonts w:cs="Arial"/>
                <w:color w:val="000000"/>
                <w:sz w:val="17"/>
                <w:szCs w:val="17"/>
              </w:rPr>
              <w:t xml:space="preserve"> and cultural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 (e.g. community, environmental) factors that impact on clients.</w:t>
            </w:r>
          </w:p>
          <w:p w14:paraId="42AAF54B" w14:textId="77777777" w:rsidR="00F87A21" w:rsidRDefault="00F87A21" w:rsidP="00F17131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Name and describe the biological (e.g. gender, age, sexuality, physical differences) factors that impact on clients.</w:t>
            </w:r>
          </w:p>
          <w:p w14:paraId="339114CA" w14:textId="77777777" w:rsidR="00F87A21" w:rsidRPr="00047E02" w:rsidRDefault="00F87A21" w:rsidP="00F17131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Give examples of each of the above from your client work showing how you have worked with them.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D75B5A" w14:textId="77777777" w:rsidR="00F17131" w:rsidRPr="00860843" w:rsidRDefault="00F17131" w:rsidP="00AD1237">
            <w:pPr>
              <w:spacing w:before="40" w:after="40"/>
              <w:ind w:left="360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F17131" w:rsidRPr="00860843" w14:paraId="33F29692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03D81B1D" w14:textId="77777777" w:rsidR="00F17131" w:rsidRDefault="00F1713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>3.4    Reflect on diversity issues which impact on clients accessing counselling in independent practice</w:t>
            </w:r>
          </w:p>
          <w:p w14:paraId="1494CE6D" w14:textId="77777777" w:rsidR="00F87A21" w:rsidRDefault="00E55567" w:rsidP="00F87A21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C36DB9">
              <w:rPr>
                <w:rFonts w:cs="Arial"/>
                <w:bCs/>
                <w:iCs/>
                <w:color w:val="FF0000"/>
                <w:sz w:val="17"/>
                <w:szCs w:val="17"/>
              </w:rPr>
              <w:t>Tutor Witness Statement</w:t>
            </w:r>
          </w:p>
          <w:p w14:paraId="2BBFE97D" w14:textId="77777777" w:rsidR="00F87A21" w:rsidRPr="00F87A21" w:rsidRDefault="00F87A21" w:rsidP="00F87A21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  <w:p w14:paraId="7C6D3B98" w14:textId="77777777" w:rsidR="00F87A21" w:rsidRPr="00047E02" w:rsidRDefault="00F87A2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00B130" w14:textId="057DA22A" w:rsidR="00605F5A" w:rsidRPr="00605F5A" w:rsidRDefault="00605F5A" w:rsidP="00605F5A">
            <w:pPr>
              <w:keepNext/>
              <w:keepLines/>
              <w:spacing w:before="120" w:after="60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Choose one of these: -</w:t>
            </w:r>
          </w:p>
          <w:p w14:paraId="05943899" w14:textId="612F2739" w:rsidR="00F17131" w:rsidRPr="00F87A21" w:rsidRDefault="00F87A21" w:rsidP="00F17131">
            <w:pPr>
              <w:keepNext/>
              <w:keepLines/>
              <w:numPr>
                <w:ilvl w:val="0"/>
                <w:numId w:val="15"/>
              </w:numPr>
              <w:tabs>
                <w:tab w:val="clear" w:pos="720"/>
              </w:tabs>
              <w:spacing w:before="12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Write about </w:t>
            </w:r>
            <w:r w:rsidR="00F17131" w:rsidRPr="00047E02">
              <w:rPr>
                <w:color w:val="000000"/>
                <w:sz w:val="17"/>
                <w:szCs w:val="17"/>
              </w:rPr>
              <w:t>own independent practice provision in relation to individual</w:t>
            </w:r>
            <w:r w:rsidR="00F17131">
              <w:rPr>
                <w:color w:val="000000"/>
                <w:sz w:val="17"/>
                <w:szCs w:val="17"/>
              </w:rPr>
              <w:t xml:space="preserve"> </w:t>
            </w:r>
            <w:r w:rsidR="00F17131" w:rsidRPr="004B0A77">
              <w:rPr>
                <w:color w:val="000000"/>
                <w:sz w:val="17"/>
                <w:szCs w:val="17"/>
              </w:rPr>
              <w:t xml:space="preserve">client </w:t>
            </w:r>
            <w:r w:rsidR="00F17131" w:rsidRPr="00047E02">
              <w:rPr>
                <w:color w:val="000000"/>
                <w:sz w:val="17"/>
                <w:szCs w:val="17"/>
              </w:rPr>
              <w:t>needs.</w:t>
            </w:r>
            <w:r w:rsidR="00F17131">
              <w:rPr>
                <w:color w:val="000000"/>
                <w:sz w:val="17"/>
                <w:szCs w:val="17"/>
              </w:rPr>
              <w:t xml:space="preserve"> </w:t>
            </w:r>
          </w:p>
          <w:p w14:paraId="57EF0280" w14:textId="1D1FF23B" w:rsidR="00F17131" w:rsidRPr="00605F5A" w:rsidRDefault="00F87A21" w:rsidP="00605F5A">
            <w:pPr>
              <w:keepNext/>
              <w:keepLines/>
              <w:numPr>
                <w:ilvl w:val="0"/>
                <w:numId w:val="15"/>
              </w:numPr>
              <w:tabs>
                <w:tab w:val="clear" w:pos="720"/>
              </w:tabs>
              <w:spacing w:before="12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Give examples of how you have catered for the different needs of clients in your independent practice.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3FC198" w14:textId="77777777" w:rsidR="00F17131" w:rsidRPr="00860843" w:rsidRDefault="00F17131" w:rsidP="00AD1237">
            <w:pPr>
              <w:spacing w:before="40" w:after="40"/>
              <w:ind w:left="360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950156" w:rsidRPr="00A36CE0" w14:paraId="4043E64D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14:paraId="7C873B46" w14:textId="77777777" w:rsidR="00950156" w:rsidRPr="00A36CE0" w:rsidRDefault="00950156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20"/>
              </w:rPr>
            </w:pPr>
            <w:r w:rsidRPr="00A36CE0">
              <w:rPr>
                <w:rFonts w:ascii="Goudy Old Style" w:hAnsi="Goudy Old Style"/>
                <w:bCs w:val="0"/>
                <w:iCs/>
                <w:sz w:val="20"/>
              </w:rPr>
              <w:t>LEARNING OUTCOME: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14:paraId="6AF9DD45" w14:textId="77777777" w:rsidR="00950156" w:rsidRPr="009D4C25" w:rsidRDefault="00950156" w:rsidP="005D5936">
            <w:pPr>
              <w:pStyle w:val="StyleCLRTableHeadingBold"/>
              <w:keepLines/>
              <w:ind w:left="227" w:hanging="227"/>
              <w:rPr>
                <w:rFonts w:ascii="Goudy Old Style" w:hAnsi="Goudy Old Style"/>
                <w:sz w:val="20"/>
              </w:rPr>
            </w:pPr>
            <w:r w:rsidRPr="009D4C25">
              <w:rPr>
                <w:rFonts w:ascii="Goudy Old Style" w:hAnsi="Goudy Old Style"/>
                <w:iCs/>
                <w:sz w:val="20"/>
              </w:rPr>
              <w:t>4. Use a coherent approach to respond to the needs of individual clients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AA8F30" w14:textId="77777777" w:rsidR="00950156" w:rsidRPr="00A36CE0" w:rsidRDefault="00950156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17"/>
                <w:szCs w:val="17"/>
              </w:rPr>
            </w:pPr>
          </w:p>
        </w:tc>
      </w:tr>
      <w:tr w:rsidR="00AD1237" w:rsidRPr="00A36CE0" w14:paraId="3E784196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14:paraId="07E6E4DA" w14:textId="77777777" w:rsidR="00AD1237" w:rsidRPr="00A36CE0" w:rsidRDefault="00AD1237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18"/>
                <w:szCs w:val="18"/>
              </w:rPr>
            </w:pPr>
            <w:r w:rsidRPr="00A36CE0">
              <w:rPr>
                <w:rFonts w:ascii="Goudy Old Style" w:hAnsi="Goudy Old Style"/>
                <w:bCs w:val="0"/>
                <w:iCs/>
                <w:sz w:val="18"/>
                <w:szCs w:val="18"/>
              </w:rPr>
              <w:t>Assessment criteria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14:paraId="3FE6409C" w14:textId="77777777" w:rsidR="00AD1237" w:rsidRPr="00A36CE0" w:rsidRDefault="00AD1237" w:rsidP="009671B0">
            <w:pPr>
              <w:pStyle w:val="StyleCLRTableHeadingBold"/>
              <w:keepLines/>
              <w:rPr>
                <w:rFonts w:ascii="Goudy Old Style" w:hAnsi="Goudy Old Style"/>
                <w:sz w:val="18"/>
                <w:szCs w:val="18"/>
              </w:rPr>
            </w:pPr>
            <w:r w:rsidRPr="00A36CE0">
              <w:rPr>
                <w:rFonts w:ascii="Goudy Old Style" w:hAnsi="Goudy Old Style"/>
                <w:sz w:val="18"/>
                <w:szCs w:val="18"/>
              </w:rPr>
              <w:t>Candidate guidance to Criteria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14:paraId="7F496A19" w14:textId="77777777" w:rsidR="00AD1237" w:rsidRPr="00A36CE0" w:rsidRDefault="009671B0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18"/>
                <w:szCs w:val="18"/>
              </w:rPr>
            </w:pPr>
            <w:r>
              <w:rPr>
                <w:rFonts w:ascii="Goudy Old Style" w:hAnsi="Goudy Old Style"/>
                <w:bCs w:val="0"/>
                <w:iCs/>
                <w:sz w:val="18"/>
                <w:szCs w:val="18"/>
              </w:rPr>
              <w:t>Portfolio reference</w:t>
            </w:r>
            <w:r w:rsidR="002D1D84">
              <w:rPr>
                <w:rFonts w:ascii="Goudy Old Style" w:hAnsi="Goudy Old Style"/>
                <w:bCs w:val="0"/>
                <w:iCs/>
                <w:sz w:val="18"/>
                <w:szCs w:val="18"/>
              </w:rPr>
              <w:t>s</w:t>
            </w:r>
          </w:p>
        </w:tc>
      </w:tr>
      <w:tr w:rsidR="00F17131" w:rsidRPr="00860843" w14:paraId="4348A505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2678DEC0" w14:textId="77777777" w:rsidR="00F17131" w:rsidRDefault="00F1713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>4.1    Use a coherent assessment strategy to assess individual clients and their needs</w:t>
            </w:r>
          </w:p>
          <w:p w14:paraId="06063BA1" w14:textId="77777777" w:rsidR="0041716A" w:rsidRDefault="0041716A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41716A">
              <w:rPr>
                <w:rFonts w:cs="Arial"/>
                <w:bCs/>
                <w:iCs/>
                <w:color w:val="FF0000"/>
                <w:sz w:val="17"/>
                <w:szCs w:val="17"/>
              </w:rPr>
              <w:t>Tutor Witness Statement</w:t>
            </w:r>
          </w:p>
          <w:p w14:paraId="382A34BA" w14:textId="77777777" w:rsidR="0041716A" w:rsidRDefault="0041716A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41716A"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  <w:p w14:paraId="4635A7F9" w14:textId="77777777" w:rsidR="00DC7F73" w:rsidRPr="00047E02" w:rsidRDefault="00DC7F73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DC7F73">
              <w:rPr>
                <w:rFonts w:cs="Arial"/>
                <w:bCs/>
                <w:iCs/>
                <w:color w:val="FF0000"/>
                <w:sz w:val="17"/>
                <w:szCs w:val="17"/>
              </w:rPr>
              <w:t>Supervisors Report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2591C4" w14:textId="41E0720E" w:rsidR="00605F5A" w:rsidRPr="00605F5A" w:rsidRDefault="00605F5A" w:rsidP="00605F5A">
            <w:pPr>
              <w:suppressAutoHyphens/>
              <w:snapToGrid w:val="0"/>
              <w:spacing w:before="60" w:after="60"/>
              <w:rPr>
                <w:rFonts w:cs="Arial"/>
                <w:sz w:val="17"/>
                <w:szCs w:val="17"/>
              </w:rPr>
            </w:pPr>
            <w:r w:rsidRPr="00605F5A">
              <w:rPr>
                <w:rFonts w:cs="Arial"/>
                <w:sz w:val="17"/>
                <w:szCs w:val="17"/>
              </w:rPr>
              <w:t>You must write about each of these three points to meet the criteria.</w:t>
            </w:r>
          </w:p>
          <w:p w14:paraId="1379E496" w14:textId="25FD940E" w:rsidR="007717F1" w:rsidRPr="007F7138" w:rsidRDefault="007F7138" w:rsidP="007F7138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 xml:space="preserve">Explain </w:t>
            </w:r>
            <w:r w:rsidR="0041716A">
              <w:rPr>
                <w:rFonts w:cs="Arial"/>
                <w:color w:val="000000"/>
                <w:sz w:val="17"/>
                <w:szCs w:val="17"/>
              </w:rPr>
              <w:t xml:space="preserve">your </w:t>
            </w:r>
            <w:r w:rsidR="00F17131" w:rsidRPr="00047E02">
              <w:rPr>
                <w:rFonts w:cs="Arial"/>
                <w:color w:val="000000"/>
                <w:sz w:val="17"/>
                <w:szCs w:val="17"/>
              </w:rPr>
              <w:t xml:space="preserve">use </w:t>
            </w:r>
            <w:r w:rsidR="0041716A">
              <w:rPr>
                <w:rFonts w:cs="Arial"/>
                <w:color w:val="000000"/>
                <w:sz w:val="17"/>
                <w:szCs w:val="17"/>
              </w:rPr>
              <w:t xml:space="preserve">of </w:t>
            </w:r>
            <w:r w:rsidR="00F17131" w:rsidRPr="00047E02">
              <w:rPr>
                <w:rFonts w:cs="Arial"/>
                <w:color w:val="000000"/>
                <w:sz w:val="17"/>
                <w:szCs w:val="17"/>
              </w:rPr>
              <w:t>a coherent framework for assessing clients</w:t>
            </w:r>
            <w:r w:rsidR="00F17131">
              <w:rPr>
                <w:rFonts w:cs="Arial"/>
                <w:color w:val="000000"/>
                <w:sz w:val="17"/>
                <w:szCs w:val="17"/>
              </w:rPr>
              <w:t>.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 (e.g. what information do you collect and how do you use it)</w:t>
            </w:r>
          </w:p>
          <w:p w14:paraId="4642FBE6" w14:textId="77777777" w:rsidR="007F7138" w:rsidRDefault="007F7138" w:rsidP="007F7138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sz w:val="17"/>
                <w:szCs w:val="17"/>
              </w:rPr>
            </w:pPr>
            <w:r w:rsidRPr="007F7138">
              <w:rPr>
                <w:rFonts w:cs="Arial"/>
                <w:sz w:val="17"/>
                <w:szCs w:val="17"/>
              </w:rPr>
              <w:t xml:space="preserve">Give </w:t>
            </w:r>
            <w:r>
              <w:rPr>
                <w:rFonts w:cs="Arial"/>
                <w:sz w:val="17"/>
                <w:szCs w:val="17"/>
              </w:rPr>
              <w:t xml:space="preserve">an </w:t>
            </w:r>
            <w:r w:rsidRPr="007F7138">
              <w:rPr>
                <w:rFonts w:cs="Arial"/>
                <w:sz w:val="17"/>
                <w:szCs w:val="17"/>
              </w:rPr>
              <w:t>exampl</w:t>
            </w:r>
            <w:r>
              <w:rPr>
                <w:rFonts w:cs="Arial"/>
                <w:sz w:val="17"/>
                <w:szCs w:val="17"/>
              </w:rPr>
              <w:t>e</w:t>
            </w:r>
            <w:r w:rsidRPr="007F7138">
              <w:rPr>
                <w:rFonts w:cs="Arial"/>
                <w:sz w:val="17"/>
                <w:szCs w:val="17"/>
              </w:rPr>
              <w:t xml:space="preserve"> of when you have used your assessment strategy with clients.</w:t>
            </w:r>
          </w:p>
          <w:p w14:paraId="12C6833E" w14:textId="77777777" w:rsidR="007F7138" w:rsidRPr="007F7138" w:rsidRDefault="007F7138" w:rsidP="007F7138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Explain how you assess a client’s service level and how you use theory in your assessment with an example.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A5AF72" w14:textId="77777777" w:rsidR="00F17131" w:rsidRPr="00860843" w:rsidRDefault="00F17131" w:rsidP="00AD1237">
            <w:pPr>
              <w:spacing w:before="40" w:after="40"/>
              <w:ind w:left="360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F17131" w:rsidRPr="00860843" w14:paraId="54FE580F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54EF8D47" w14:textId="77777777" w:rsidR="00F17131" w:rsidRDefault="00F1713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8066CB">
              <w:rPr>
                <w:rFonts w:cs="Arial"/>
                <w:bCs/>
                <w:iCs/>
                <w:color w:val="000000"/>
                <w:sz w:val="17"/>
                <w:szCs w:val="17"/>
              </w:rPr>
              <w:t>4.2    Critically reflect on different approaches to client assessment</w:t>
            </w:r>
          </w:p>
          <w:p w14:paraId="050BBC2E" w14:textId="77777777" w:rsidR="007F7138" w:rsidRPr="00047E02" w:rsidRDefault="007F7138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41716A"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4A5C6C" w14:textId="77777777" w:rsidR="00605F5A" w:rsidRDefault="00605F5A" w:rsidP="00605F5A">
            <w:pPr>
              <w:suppressAutoHyphens/>
              <w:snapToGrid w:val="0"/>
              <w:spacing w:before="60" w:after="60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You must do both: -</w:t>
            </w:r>
          </w:p>
          <w:p w14:paraId="2E3EECF4" w14:textId="5F730379" w:rsidR="00F17131" w:rsidRDefault="007F7138" w:rsidP="00F17131">
            <w:pPr>
              <w:keepLines/>
              <w:numPr>
                <w:ilvl w:val="0"/>
                <w:numId w:val="15"/>
              </w:numPr>
              <w:tabs>
                <w:tab w:val="clear" w:pos="720"/>
              </w:tabs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 xml:space="preserve">Write about the medical and non-medical approach to assessing clients, pointing out the </w:t>
            </w:r>
            <w:r w:rsidR="00605F5A">
              <w:rPr>
                <w:rFonts w:cs="Arial"/>
                <w:color w:val="000000"/>
                <w:sz w:val="17"/>
                <w:szCs w:val="17"/>
              </w:rPr>
              <w:t>pros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 and cons of each.</w:t>
            </w:r>
          </w:p>
          <w:p w14:paraId="29AB8BC5" w14:textId="0AC49F24" w:rsidR="007F7138" w:rsidRPr="00605F5A" w:rsidRDefault="007F7138" w:rsidP="00605F5A">
            <w:pPr>
              <w:keepLines/>
              <w:numPr>
                <w:ilvl w:val="0"/>
                <w:numId w:val="15"/>
              </w:numPr>
              <w:tabs>
                <w:tab w:val="clear" w:pos="720"/>
              </w:tabs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Give an example of a client who has a medical diagnosis (</w:t>
            </w:r>
            <w:r w:rsidR="00605F5A">
              <w:rPr>
                <w:rFonts w:cs="Arial"/>
                <w:color w:val="000000"/>
                <w:sz w:val="17"/>
                <w:szCs w:val="17"/>
              </w:rPr>
              <w:t>e.g.,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 depression) and explain the impact of this on your practice.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1DD843" w14:textId="77777777" w:rsidR="00F17131" w:rsidRPr="00860843" w:rsidRDefault="00F17131" w:rsidP="00AD1237">
            <w:pPr>
              <w:spacing w:before="40" w:after="40"/>
              <w:ind w:left="360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F17131" w:rsidRPr="00860843" w14:paraId="25E1C869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3C85097F" w14:textId="77777777" w:rsidR="00F17131" w:rsidRDefault="00F1713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lastRenderedPageBreak/>
              <w:t xml:space="preserve">4.3   </w:t>
            </w:r>
            <w:r>
              <w:rPr>
                <w:rFonts w:cs="Arial"/>
                <w:bCs/>
                <w:iCs/>
                <w:color w:val="000000"/>
                <w:sz w:val="17"/>
                <w:szCs w:val="17"/>
              </w:rPr>
              <w:t xml:space="preserve"> </w:t>
            </w: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>Evaluate choice of therapeutic interventions in relation to individual clients and their needs</w:t>
            </w:r>
          </w:p>
          <w:p w14:paraId="56CA2301" w14:textId="77777777" w:rsidR="00EC56BD" w:rsidRDefault="00EC56BD" w:rsidP="00EC56BD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41716A">
              <w:rPr>
                <w:rFonts w:cs="Arial"/>
                <w:bCs/>
                <w:iCs/>
                <w:color w:val="FF0000"/>
                <w:sz w:val="17"/>
                <w:szCs w:val="17"/>
              </w:rPr>
              <w:t>Tutor Witness Statement</w:t>
            </w:r>
          </w:p>
          <w:p w14:paraId="16A71C6C" w14:textId="77777777" w:rsidR="00EC56BD" w:rsidRDefault="00EC56BD" w:rsidP="00EC56BD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41716A"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  <w:p w14:paraId="23FA0AF7" w14:textId="77777777" w:rsidR="00A55DE5" w:rsidRDefault="00A55DE5" w:rsidP="00A55DE5">
            <w:pPr>
              <w:spacing w:before="120" w:after="40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iCs/>
                <w:color w:val="FF0000"/>
                <w:sz w:val="17"/>
                <w:szCs w:val="17"/>
              </w:rPr>
              <w:t xml:space="preserve">Client Transcript </w:t>
            </w:r>
            <w:r w:rsidRPr="001307B5">
              <w:rPr>
                <w:rFonts w:cs="Arial"/>
                <w:bCs/>
                <w:iCs/>
                <w:color w:val="FF0000"/>
                <w:sz w:val="17"/>
                <w:szCs w:val="17"/>
              </w:rPr>
              <w:t>Assignment</w:t>
            </w:r>
          </w:p>
          <w:p w14:paraId="23ADBD59" w14:textId="10DA02B9" w:rsidR="00A55DE5" w:rsidRPr="008066CB" w:rsidRDefault="00A55DE5" w:rsidP="00EC56BD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C5D049" w14:textId="47829ED4" w:rsidR="00605F5A" w:rsidRDefault="00605F5A" w:rsidP="00605F5A">
            <w:pPr>
              <w:keepNext/>
              <w:keepLines/>
              <w:spacing w:before="120" w:after="60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Choose one of these: -</w:t>
            </w:r>
          </w:p>
          <w:p w14:paraId="5B45CCF5" w14:textId="5E0D04CD" w:rsidR="00F17131" w:rsidRDefault="00EC56BD" w:rsidP="00F17131">
            <w:pPr>
              <w:keepLines/>
              <w:numPr>
                <w:ilvl w:val="0"/>
                <w:numId w:val="15"/>
              </w:numPr>
              <w:tabs>
                <w:tab w:val="clear" w:pos="720"/>
              </w:tabs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Write about the work you did in the supervision group on the course where you discussed an intervention you have used with a client and state what the intervention you used was and how it met the client’s needs.</w:t>
            </w:r>
            <w:r w:rsidR="00605F5A">
              <w:rPr>
                <w:rFonts w:cs="Arial"/>
                <w:color w:val="000000"/>
                <w:sz w:val="17"/>
                <w:szCs w:val="17"/>
              </w:rPr>
              <w:t xml:space="preserve">  Say what worked well and what didn’t work so well in using this intervention.</w:t>
            </w:r>
          </w:p>
          <w:p w14:paraId="1FD4B3BD" w14:textId="77777777" w:rsidR="00EC56BD" w:rsidRPr="008066CB" w:rsidRDefault="00EC56BD" w:rsidP="00F17131">
            <w:pPr>
              <w:keepLines/>
              <w:numPr>
                <w:ilvl w:val="0"/>
                <w:numId w:val="15"/>
              </w:numPr>
              <w:tabs>
                <w:tab w:val="clear" w:pos="720"/>
              </w:tabs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Write about a time you have used supervision outside of the course to explore an intervention you have used with a client, remembering to explain the pros and cons of the intervention you used.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00203E" w14:textId="77777777" w:rsidR="00F17131" w:rsidRPr="00860843" w:rsidRDefault="00F17131" w:rsidP="00AD1237">
            <w:pPr>
              <w:spacing w:before="40" w:after="40"/>
              <w:ind w:left="360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F17131" w:rsidRPr="00860843" w14:paraId="651C4DAB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61D22E79" w14:textId="77777777" w:rsidR="00EC56BD" w:rsidRDefault="00F17131" w:rsidP="00EC56BD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>4.4    Reflect on and evaluate the counselling work in collaboration with the client</w:t>
            </w:r>
          </w:p>
          <w:p w14:paraId="574DB8FD" w14:textId="77777777" w:rsidR="00EC56BD" w:rsidRPr="00047E02" w:rsidRDefault="00EC56BD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41716A"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F08852" w14:textId="2384D39F" w:rsidR="00605F5A" w:rsidRDefault="00605F5A" w:rsidP="00605F5A">
            <w:pPr>
              <w:keepNext/>
              <w:keepLines/>
              <w:spacing w:before="120" w:after="60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Choose one of these: -</w:t>
            </w:r>
          </w:p>
          <w:p w14:paraId="5BBEA45D" w14:textId="645FDEBB" w:rsidR="00F17131" w:rsidRDefault="00EC56BD" w:rsidP="00F17131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Explain how you have reviewed the work with a client to discuss how it is meeting their needs and state how well you think the work is meeting the needs of the client.</w:t>
            </w:r>
          </w:p>
          <w:p w14:paraId="3BB4778D" w14:textId="77777777" w:rsidR="00EC56BD" w:rsidRPr="00047E02" w:rsidRDefault="00EC56BD" w:rsidP="00F17131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Explain how you have used a clinical audit tool to review the work with the client.  Give examples of how you did this with a client and say how you might develop the work to ensure the needs of the client are met.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5B280E" w14:textId="77777777" w:rsidR="00F17131" w:rsidRPr="00860843" w:rsidRDefault="00F17131" w:rsidP="00AD1237">
            <w:pPr>
              <w:spacing w:before="40" w:after="40"/>
              <w:ind w:left="360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F17131" w:rsidRPr="00860843" w14:paraId="41B9684B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09DC75E3" w14:textId="77777777" w:rsidR="00F17131" w:rsidRDefault="00F1713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 xml:space="preserve">4.5   </w:t>
            </w:r>
            <w:r>
              <w:rPr>
                <w:rFonts w:cs="Arial"/>
                <w:bCs/>
                <w:iCs/>
                <w:color w:val="000000"/>
                <w:sz w:val="17"/>
                <w:szCs w:val="17"/>
              </w:rPr>
              <w:t xml:space="preserve"> </w:t>
            </w: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>Use research findings on client factors to inform counselling work</w:t>
            </w:r>
          </w:p>
          <w:p w14:paraId="69A333FE" w14:textId="77777777" w:rsidR="00EC56BD" w:rsidRDefault="00EC56BD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41716A"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  <w:p w14:paraId="350E8FC2" w14:textId="77777777" w:rsidR="00EC56BD" w:rsidRPr="00047E02" w:rsidRDefault="00EC56BD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B8859E" w14:textId="5EDDE92D" w:rsidR="000B697B" w:rsidRDefault="000B697B" w:rsidP="000B697B">
            <w:pPr>
              <w:keepNext/>
              <w:keepLines/>
              <w:spacing w:before="120" w:after="60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Choose one of these: -</w:t>
            </w:r>
          </w:p>
          <w:p w14:paraId="0AADE251" w14:textId="7814B6DF" w:rsidR="00F17131" w:rsidRDefault="00EC56BD" w:rsidP="00F17131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 xml:space="preserve">Give examples of how you have applied the research </w:t>
            </w:r>
            <w:r w:rsidR="000B697B">
              <w:rPr>
                <w:rFonts w:cs="Arial"/>
                <w:color w:val="000000"/>
                <w:sz w:val="17"/>
                <w:szCs w:val="17"/>
              </w:rPr>
              <w:t>from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 Mick Cooper to your work with a client, stating the research you refer to.</w:t>
            </w:r>
          </w:p>
          <w:p w14:paraId="4BCFF2ED" w14:textId="77777777" w:rsidR="00EC56BD" w:rsidRPr="00047E02" w:rsidRDefault="00EC56BD" w:rsidP="00F17131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Give examples of how you have used other research to inform your work with clients</w:t>
            </w:r>
            <w:r w:rsidR="00A95B71">
              <w:rPr>
                <w:rFonts w:cs="Arial"/>
                <w:color w:val="000000"/>
                <w:sz w:val="17"/>
                <w:szCs w:val="17"/>
              </w:rPr>
              <w:t>, naming the research you refer to.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A73C1A" w14:textId="77777777" w:rsidR="00F17131" w:rsidRPr="00860843" w:rsidRDefault="00F17131" w:rsidP="00AD1237">
            <w:pPr>
              <w:spacing w:before="40" w:after="40"/>
              <w:ind w:left="360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950156" w:rsidRPr="00A36CE0" w14:paraId="3E108E7A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14:paraId="00E2DD97" w14:textId="77777777" w:rsidR="00950156" w:rsidRPr="00A36CE0" w:rsidRDefault="00950156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20"/>
              </w:rPr>
            </w:pPr>
            <w:r w:rsidRPr="00A36CE0">
              <w:rPr>
                <w:rFonts w:ascii="Goudy Old Style" w:hAnsi="Goudy Old Style"/>
                <w:bCs w:val="0"/>
                <w:iCs/>
                <w:sz w:val="20"/>
              </w:rPr>
              <w:t>LEARNING OUTCOME: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14:paraId="1A5BA341" w14:textId="77777777" w:rsidR="00950156" w:rsidRPr="009D4C25" w:rsidRDefault="00950156" w:rsidP="005D5936">
            <w:pPr>
              <w:pStyle w:val="StyleCLRTableHeadingBold"/>
              <w:keepLines/>
              <w:ind w:left="227" w:hanging="227"/>
              <w:rPr>
                <w:rFonts w:ascii="Goudy Old Style" w:hAnsi="Goudy Old Style"/>
                <w:sz w:val="20"/>
              </w:rPr>
            </w:pPr>
            <w:r>
              <w:rPr>
                <w:rFonts w:ascii="Goudy Old Style" w:hAnsi="Goudy Old Style"/>
                <w:iCs/>
                <w:sz w:val="20"/>
              </w:rPr>
              <w:t xml:space="preserve">5. </w:t>
            </w:r>
            <w:r w:rsidRPr="009D4C25">
              <w:rPr>
                <w:rFonts w:ascii="Goudy Old Style" w:hAnsi="Goudy Old Style"/>
                <w:iCs/>
                <w:sz w:val="20"/>
              </w:rPr>
              <w:t>Work with self awareness as an independent practitioner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92AD56" w14:textId="77777777" w:rsidR="00950156" w:rsidRPr="00A36CE0" w:rsidRDefault="00950156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17"/>
                <w:szCs w:val="17"/>
              </w:rPr>
            </w:pPr>
          </w:p>
        </w:tc>
      </w:tr>
      <w:tr w:rsidR="00AD1237" w:rsidRPr="00A36CE0" w14:paraId="5AF5BCC9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14:paraId="1C36B264" w14:textId="77777777" w:rsidR="00AD1237" w:rsidRPr="00A36CE0" w:rsidRDefault="00AD1237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18"/>
                <w:szCs w:val="18"/>
              </w:rPr>
            </w:pPr>
            <w:r w:rsidRPr="00A36CE0">
              <w:rPr>
                <w:rFonts w:ascii="Goudy Old Style" w:hAnsi="Goudy Old Style"/>
                <w:bCs w:val="0"/>
                <w:iCs/>
                <w:sz w:val="18"/>
                <w:szCs w:val="18"/>
              </w:rPr>
              <w:t>Assessment criteria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14:paraId="79667885" w14:textId="77777777" w:rsidR="00AD1237" w:rsidRPr="00A36CE0" w:rsidRDefault="00AD1237" w:rsidP="009671B0">
            <w:pPr>
              <w:pStyle w:val="StyleCLRTableHeadingBold"/>
              <w:keepLines/>
              <w:rPr>
                <w:rFonts w:ascii="Goudy Old Style" w:hAnsi="Goudy Old Style"/>
                <w:sz w:val="18"/>
                <w:szCs w:val="18"/>
              </w:rPr>
            </w:pPr>
            <w:r w:rsidRPr="00A36CE0">
              <w:rPr>
                <w:rFonts w:ascii="Goudy Old Style" w:hAnsi="Goudy Old Style"/>
                <w:sz w:val="18"/>
                <w:szCs w:val="18"/>
              </w:rPr>
              <w:t>Candidate guidance to criteria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14:paraId="6B2A907B" w14:textId="77777777" w:rsidR="00AD1237" w:rsidRPr="00A36CE0" w:rsidRDefault="009671B0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18"/>
                <w:szCs w:val="18"/>
              </w:rPr>
            </w:pPr>
            <w:r>
              <w:rPr>
                <w:rFonts w:ascii="Goudy Old Style" w:hAnsi="Goudy Old Style"/>
                <w:bCs w:val="0"/>
                <w:iCs/>
                <w:sz w:val="18"/>
                <w:szCs w:val="18"/>
              </w:rPr>
              <w:t>Portfolio reference</w:t>
            </w:r>
            <w:r w:rsidR="002D1D84">
              <w:rPr>
                <w:rFonts w:ascii="Goudy Old Style" w:hAnsi="Goudy Old Style"/>
                <w:bCs w:val="0"/>
                <w:iCs/>
                <w:sz w:val="18"/>
                <w:szCs w:val="18"/>
              </w:rPr>
              <w:t>s</w:t>
            </w:r>
          </w:p>
        </w:tc>
      </w:tr>
      <w:tr w:rsidR="00F17131" w:rsidRPr="00860843" w14:paraId="07CAC705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20585FD6" w14:textId="1F8BB9FA" w:rsidR="00F17131" w:rsidRDefault="00F1713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 xml:space="preserve">5.1    Use insights from work on implicit aspects of own self, personal </w:t>
            </w:r>
            <w:r w:rsidR="00A55DE5"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>history,</w:t>
            </w: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 xml:space="preserve"> and patterns of relating to inform counselling work</w:t>
            </w:r>
          </w:p>
          <w:p w14:paraId="79614F09" w14:textId="77777777" w:rsidR="00A16CC8" w:rsidRPr="00047E02" w:rsidRDefault="00A16CC8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41716A"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B56418" w14:textId="54F436DF" w:rsidR="000B697B" w:rsidRDefault="000B697B" w:rsidP="000B697B">
            <w:pPr>
              <w:suppressAutoHyphens/>
              <w:snapToGrid w:val="0"/>
              <w:spacing w:before="60" w:after="60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You must: -</w:t>
            </w:r>
          </w:p>
          <w:p w14:paraId="2521F240" w14:textId="024741D6" w:rsidR="00F05C28" w:rsidRPr="00F05C28" w:rsidRDefault="00F05C28" w:rsidP="00F05C28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 xml:space="preserve">Give examples of </w:t>
            </w:r>
            <w:r w:rsidRPr="00047E02">
              <w:rPr>
                <w:rFonts w:cs="Arial"/>
                <w:color w:val="000000"/>
                <w:sz w:val="17"/>
                <w:szCs w:val="17"/>
              </w:rPr>
              <w:t>insights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 you have gained from working on yourself in personal development, CPD or personal</w:t>
            </w:r>
            <w:r w:rsidR="00F17131" w:rsidRPr="00047E02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counselling and say how the insight has </w:t>
            </w:r>
            <w:r w:rsidR="00F17131" w:rsidRPr="00047E02">
              <w:rPr>
                <w:rFonts w:cs="Arial"/>
                <w:color w:val="000000"/>
                <w:sz w:val="17"/>
                <w:szCs w:val="17"/>
              </w:rPr>
              <w:t>enhance</w:t>
            </w:r>
            <w:r>
              <w:rPr>
                <w:rFonts w:cs="Arial"/>
                <w:color w:val="000000"/>
                <w:sz w:val="17"/>
                <w:szCs w:val="17"/>
              </w:rPr>
              <w:t>d</w:t>
            </w:r>
            <w:r w:rsidR="00F17131" w:rsidRPr="00047E02">
              <w:rPr>
                <w:rFonts w:cs="Arial"/>
                <w:color w:val="000000"/>
                <w:sz w:val="17"/>
                <w:szCs w:val="17"/>
              </w:rPr>
              <w:t xml:space="preserve"> and deepen</w:t>
            </w:r>
            <w:r>
              <w:rPr>
                <w:rFonts w:cs="Arial"/>
                <w:color w:val="000000"/>
                <w:sz w:val="17"/>
                <w:szCs w:val="17"/>
              </w:rPr>
              <w:t>ed</w:t>
            </w:r>
            <w:r w:rsidR="00F17131" w:rsidRPr="00047E02">
              <w:rPr>
                <w:rFonts w:cs="Arial"/>
                <w:color w:val="000000"/>
                <w:sz w:val="17"/>
                <w:szCs w:val="17"/>
              </w:rPr>
              <w:t xml:space="preserve"> your work with </w:t>
            </w:r>
            <w:r>
              <w:rPr>
                <w:rFonts w:cs="Arial"/>
                <w:color w:val="000000"/>
                <w:sz w:val="17"/>
                <w:szCs w:val="17"/>
              </w:rPr>
              <w:t>a client.  Specifically mention the implicit, your pattern of relating and refer to your own personal history.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573CF8" w14:textId="77777777" w:rsidR="00F17131" w:rsidRPr="00860843" w:rsidRDefault="00F17131" w:rsidP="00AD1237">
            <w:pPr>
              <w:spacing w:before="40" w:after="40"/>
              <w:ind w:left="360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F17131" w:rsidRPr="00860843" w14:paraId="7C193434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0941C4E4" w14:textId="77777777" w:rsidR="00F17131" w:rsidRDefault="00F1713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>5.2    Compare and contrast different theoretical perspectives on the use of self in counselling work</w:t>
            </w:r>
          </w:p>
          <w:p w14:paraId="3B2B098A" w14:textId="77777777" w:rsidR="00A16CC8" w:rsidRPr="00047E02" w:rsidRDefault="00A16CC8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41716A"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208651" w14:textId="7656C768" w:rsidR="000B697B" w:rsidRPr="000B697B" w:rsidRDefault="000B697B" w:rsidP="000B697B">
            <w:pPr>
              <w:keepNext/>
              <w:keepLines/>
              <w:spacing w:before="120" w:after="60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Choose one of these: -</w:t>
            </w:r>
          </w:p>
          <w:p w14:paraId="7D19BB23" w14:textId="37E9EC71" w:rsidR="00A16CC8" w:rsidRPr="00A16CC8" w:rsidRDefault="00F05C28" w:rsidP="00A16CC8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Write about how you use yourself in the work with a client</w:t>
            </w:r>
            <w:r w:rsidR="00A16CC8">
              <w:rPr>
                <w:rFonts w:cs="Arial"/>
                <w:sz w:val="17"/>
                <w:szCs w:val="17"/>
              </w:rPr>
              <w:t>.  You could consider how you might use empathy and congruence and compare this to the use of transference and counter transference.</w:t>
            </w:r>
          </w:p>
          <w:p w14:paraId="5F2D1CE8" w14:textId="77777777" w:rsidR="00A16CC8" w:rsidRPr="00A16CC8" w:rsidRDefault="00A16CC8" w:rsidP="00A16CC8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sz w:val="17"/>
                <w:szCs w:val="17"/>
              </w:rPr>
            </w:pPr>
            <w:r w:rsidRPr="00A16CC8">
              <w:rPr>
                <w:rFonts w:cs="Arial"/>
                <w:sz w:val="17"/>
                <w:szCs w:val="17"/>
              </w:rPr>
              <w:t>Write about how your own use of self is different from how a counsellor from a different theoretical orientation might.  Think about a CBT or psychodynamic counsellor compared to a humanistic one.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BADF66" w14:textId="77777777" w:rsidR="00F17131" w:rsidRPr="00860843" w:rsidRDefault="00F17131" w:rsidP="00AD1237">
            <w:pPr>
              <w:spacing w:before="40" w:after="40"/>
              <w:ind w:left="360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F17131" w:rsidRPr="00860843" w14:paraId="0A3C47E5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6DF49B29" w14:textId="77777777" w:rsidR="00F17131" w:rsidRDefault="00F1713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lastRenderedPageBreak/>
              <w:t>5.3    Use awareness of self to work with the impact of power and authority in the counselling relationship</w:t>
            </w:r>
          </w:p>
          <w:p w14:paraId="55F797BF" w14:textId="77777777" w:rsidR="00DC7F73" w:rsidRDefault="00DC7F73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DC7F73">
              <w:rPr>
                <w:rFonts w:cs="Arial"/>
                <w:bCs/>
                <w:iCs/>
                <w:color w:val="FF0000"/>
                <w:sz w:val="17"/>
                <w:szCs w:val="17"/>
              </w:rPr>
              <w:t>Supervisors report</w:t>
            </w:r>
          </w:p>
          <w:p w14:paraId="669F4130" w14:textId="77777777" w:rsidR="00A16CC8" w:rsidRDefault="00A16CC8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41716A"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  <w:p w14:paraId="0694B0F9" w14:textId="77777777" w:rsidR="00A55DE5" w:rsidRDefault="00A55DE5" w:rsidP="00A55DE5">
            <w:pPr>
              <w:spacing w:before="120" w:after="40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iCs/>
                <w:color w:val="FF0000"/>
                <w:sz w:val="17"/>
                <w:szCs w:val="17"/>
              </w:rPr>
              <w:t xml:space="preserve">Client Transcript </w:t>
            </w:r>
            <w:r w:rsidRPr="001307B5">
              <w:rPr>
                <w:rFonts w:cs="Arial"/>
                <w:bCs/>
                <w:iCs/>
                <w:color w:val="FF0000"/>
                <w:sz w:val="17"/>
                <w:szCs w:val="17"/>
              </w:rPr>
              <w:t>Assignment</w:t>
            </w:r>
          </w:p>
          <w:p w14:paraId="16855AE6" w14:textId="4E6A7F37" w:rsidR="00A55DE5" w:rsidRPr="00047E02" w:rsidRDefault="00A55DE5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2CA4E7" w14:textId="1B265DA8" w:rsidR="000B697B" w:rsidRPr="000B697B" w:rsidRDefault="000B697B" w:rsidP="000B697B">
            <w:pPr>
              <w:suppressAutoHyphens/>
              <w:snapToGrid w:val="0"/>
              <w:spacing w:before="60" w:after="60"/>
              <w:rPr>
                <w:rFonts w:cs="Arial"/>
                <w:sz w:val="17"/>
                <w:szCs w:val="17"/>
              </w:rPr>
            </w:pPr>
            <w:r w:rsidRPr="000B697B">
              <w:rPr>
                <w:rFonts w:cs="Arial"/>
                <w:sz w:val="17"/>
                <w:szCs w:val="17"/>
              </w:rPr>
              <w:t>You must: -</w:t>
            </w:r>
          </w:p>
          <w:p w14:paraId="14FCDB3C" w14:textId="3FD533AF" w:rsidR="00A16CC8" w:rsidRPr="00047E02" w:rsidRDefault="00F17131" w:rsidP="00A16CC8">
            <w:pPr>
              <w:numPr>
                <w:ilvl w:val="0"/>
                <w:numId w:val="24"/>
              </w:numPr>
              <w:tabs>
                <w:tab w:val="clear" w:pos="0"/>
              </w:tabs>
              <w:suppressAutoHyphens/>
              <w:snapToGrid w:val="0"/>
              <w:spacing w:before="60" w:after="60"/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047E02">
              <w:rPr>
                <w:color w:val="000000"/>
                <w:sz w:val="17"/>
                <w:szCs w:val="17"/>
              </w:rPr>
              <w:t xml:space="preserve">Give </w:t>
            </w:r>
            <w:r w:rsidR="00A16CC8">
              <w:rPr>
                <w:color w:val="000000"/>
                <w:sz w:val="17"/>
                <w:szCs w:val="17"/>
              </w:rPr>
              <w:t xml:space="preserve">an example of when you have been aware of responding to a client’s transference, for example when a client looks to you for advice, approval etc.  How did you use or manage the counter-transference. </w:t>
            </w:r>
          </w:p>
          <w:p w14:paraId="437350AF" w14:textId="77777777" w:rsidR="00F17131" w:rsidRPr="00047E02" w:rsidRDefault="00F17131" w:rsidP="00A16CC8">
            <w:pPr>
              <w:suppressAutoHyphens/>
              <w:snapToGrid w:val="0"/>
              <w:spacing w:before="60" w:after="60"/>
              <w:ind w:left="11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EB12C8" w14:textId="77777777" w:rsidR="00F17131" w:rsidRPr="00860843" w:rsidRDefault="00F17131" w:rsidP="00AD1237">
            <w:pPr>
              <w:spacing w:before="40" w:after="40"/>
              <w:ind w:left="360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F17131" w:rsidRPr="00860843" w14:paraId="4964832D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459EC960" w14:textId="77777777" w:rsidR="00F17131" w:rsidRDefault="00F1713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>5.4    Use research findings on therapist factors to inform client work</w:t>
            </w:r>
          </w:p>
          <w:p w14:paraId="77A02FA7" w14:textId="77777777" w:rsidR="00AB4086" w:rsidRDefault="00AB4086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41716A"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  <w:p w14:paraId="57511A52" w14:textId="77777777" w:rsidR="005E31C2" w:rsidRPr="00047E02" w:rsidRDefault="005E31C2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E29939" w14:textId="185FB26B" w:rsidR="000B697B" w:rsidRDefault="000B697B" w:rsidP="000B697B">
            <w:pPr>
              <w:keepNext/>
              <w:keepLines/>
              <w:spacing w:before="120" w:after="60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Choose one of these: -</w:t>
            </w:r>
          </w:p>
          <w:p w14:paraId="5D6B90FB" w14:textId="72ADA6BD" w:rsidR="00F17131" w:rsidRDefault="00AB4086" w:rsidP="00F17131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Give an example of some research on therapist factors (Mick Cooper) and say how you have used it in client work.</w:t>
            </w:r>
          </w:p>
          <w:p w14:paraId="02A5DB2F" w14:textId="059E2B69" w:rsidR="00AB4086" w:rsidRPr="00047E02" w:rsidRDefault="00AB4086" w:rsidP="00F17131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 xml:space="preserve">Write about what you learned about therapist factors from </w:t>
            </w:r>
            <w:r w:rsidR="000B697B">
              <w:rPr>
                <w:rFonts w:cs="Arial"/>
                <w:color w:val="000000"/>
                <w:sz w:val="17"/>
                <w:szCs w:val="17"/>
              </w:rPr>
              <w:t>Nissen-Lie or other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 research and say how you might use it in client work.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D64010" w14:textId="77777777" w:rsidR="00F17131" w:rsidRPr="00860843" w:rsidRDefault="00F17131" w:rsidP="00AD1237">
            <w:pPr>
              <w:spacing w:before="40" w:after="40"/>
              <w:ind w:left="360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950156" w:rsidRPr="00A36CE0" w14:paraId="17286FC8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14:paraId="30092C44" w14:textId="77777777" w:rsidR="00950156" w:rsidRPr="00A36CE0" w:rsidRDefault="00950156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20"/>
              </w:rPr>
            </w:pPr>
            <w:r w:rsidRPr="00A36CE0">
              <w:rPr>
                <w:rFonts w:ascii="Goudy Old Style" w:hAnsi="Goudy Old Style"/>
                <w:bCs w:val="0"/>
                <w:iCs/>
                <w:sz w:val="20"/>
              </w:rPr>
              <w:t>LEARNING OUTCOME: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14:paraId="6AF3FB27" w14:textId="77777777" w:rsidR="00950156" w:rsidRPr="009D4C25" w:rsidRDefault="00950156" w:rsidP="005D5936">
            <w:pPr>
              <w:pStyle w:val="StyleCLRTableHeadingBold"/>
              <w:keepLines/>
              <w:ind w:left="227" w:hanging="227"/>
              <w:rPr>
                <w:rFonts w:ascii="Goudy Old Style" w:hAnsi="Goudy Old Style"/>
                <w:sz w:val="20"/>
              </w:rPr>
            </w:pPr>
            <w:r>
              <w:rPr>
                <w:rFonts w:ascii="Goudy Old Style" w:hAnsi="Goudy Old Style"/>
                <w:iCs/>
                <w:sz w:val="20"/>
              </w:rPr>
              <w:t xml:space="preserve">6. </w:t>
            </w:r>
            <w:r w:rsidRPr="009D4C25">
              <w:rPr>
                <w:rFonts w:ascii="Goudy Old Style" w:hAnsi="Goudy Old Style"/>
                <w:iCs/>
                <w:sz w:val="20"/>
              </w:rPr>
              <w:t>Use theory, research and skills</w:t>
            </w:r>
            <w:r>
              <w:rPr>
                <w:rFonts w:ascii="Goudy Old Style" w:hAnsi="Goudy Old Style"/>
                <w:iCs/>
                <w:sz w:val="20"/>
              </w:rPr>
              <w:t xml:space="preserve"> </w:t>
            </w:r>
            <w:r w:rsidRPr="009D4C25">
              <w:rPr>
                <w:rFonts w:ascii="Goudy Old Style" w:hAnsi="Goudy Old Style"/>
                <w:iCs/>
                <w:sz w:val="20"/>
              </w:rPr>
              <w:t>within a coherent framework for independent counselling practice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F6E7D4" w14:textId="77777777" w:rsidR="00950156" w:rsidRPr="00A36CE0" w:rsidRDefault="00950156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17"/>
                <w:szCs w:val="17"/>
              </w:rPr>
            </w:pPr>
          </w:p>
        </w:tc>
      </w:tr>
      <w:tr w:rsidR="00AD1237" w:rsidRPr="00A36CE0" w14:paraId="061F3316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14:paraId="0555153D" w14:textId="77777777" w:rsidR="00AD1237" w:rsidRPr="00A36CE0" w:rsidRDefault="00AD1237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18"/>
                <w:szCs w:val="18"/>
              </w:rPr>
            </w:pPr>
            <w:r w:rsidRPr="00A36CE0">
              <w:rPr>
                <w:rFonts w:ascii="Goudy Old Style" w:hAnsi="Goudy Old Style"/>
                <w:bCs w:val="0"/>
                <w:iCs/>
                <w:sz w:val="18"/>
                <w:szCs w:val="18"/>
              </w:rPr>
              <w:t>Assessment criteria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14:paraId="2C1C86E0" w14:textId="77777777" w:rsidR="00AD1237" w:rsidRPr="00A36CE0" w:rsidRDefault="00AD1237" w:rsidP="009671B0">
            <w:pPr>
              <w:pStyle w:val="StyleCLRTableHeadingBold"/>
              <w:keepLines/>
              <w:rPr>
                <w:rFonts w:ascii="Goudy Old Style" w:hAnsi="Goudy Old Style"/>
                <w:sz w:val="18"/>
                <w:szCs w:val="18"/>
              </w:rPr>
            </w:pPr>
            <w:r w:rsidRPr="00A36CE0">
              <w:rPr>
                <w:rFonts w:ascii="Goudy Old Style" w:hAnsi="Goudy Old Style"/>
                <w:sz w:val="18"/>
                <w:szCs w:val="18"/>
              </w:rPr>
              <w:t>Candidate guidance to criteria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14:paraId="5D6EFE50" w14:textId="77777777" w:rsidR="00AD1237" w:rsidRPr="00A36CE0" w:rsidRDefault="009671B0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18"/>
                <w:szCs w:val="18"/>
              </w:rPr>
            </w:pPr>
            <w:r>
              <w:rPr>
                <w:rFonts w:ascii="Goudy Old Style" w:hAnsi="Goudy Old Style"/>
                <w:bCs w:val="0"/>
                <w:iCs/>
                <w:sz w:val="18"/>
                <w:szCs w:val="18"/>
              </w:rPr>
              <w:t>Portfolio reference</w:t>
            </w:r>
            <w:r w:rsidR="002D1D84">
              <w:rPr>
                <w:rFonts w:ascii="Goudy Old Style" w:hAnsi="Goudy Old Style"/>
                <w:bCs w:val="0"/>
                <w:iCs/>
                <w:sz w:val="18"/>
                <w:szCs w:val="18"/>
              </w:rPr>
              <w:t>s</w:t>
            </w:r>
          </w:p>
        </w:tc>
      </w:tr>
      <w:tr w:rsidR="00F17131" w:rsidRPr="007F0CDF" w14:paraId="77A608B9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75F7754E" w14:textId="77777777" w:rsidR="00F17131" w:rsidRDefault="00F1713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>6.1    Use theory to work with implicit aspects of client’s self, personal h</w:t>
            </w:r>
            <w:r>
              <w:rPr>
                <w:rFonts w:cs="Arial"/>
                <w:bCs/>
                <w:iCs/>
                <w:color w:val="000000"/>
                <w:sz w:val="17"/>
                <w:szCs w:val="17"/>
              </w:rPr>
              <w:t>istory and patterns of relating</w:t>
            </w:r>
          </w:p>
          <w:p w14:paraId="2AEC8A49" w14:textId="77777777" w:rsidR="00AB4086" w:rsidRDefault="00AB4086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41716A"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  <w:p w14:paraId="4F81D7E7" w14:textId="77777777" w:rsidR="00A55DE5" w:rsidRDefault="00A55DE5" w:rsidP="00A55DE5">
            <w:pPr>
              <w:spacing w:before="120" w:after="40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iCs/>
                <w:color w:val="FF0000"/>
                <w:sz w:val="17"/>
                <w:szCs w:val="17"/>
              </w:rPr>
              <w:t xml:space="preserve">Client Transcript </w:t>
            </w:r>
            <w:r w:rsidRPr="001307B5">
              <w:rPr>
                <w:rFonts w:cs="Arial"/>
                <w:bCs/>
                <w:iCs/>
                <w:color w:val="FF0000"/>
                <w:sz w:val="17"/>
                <w:szCs w:val="17"/>
              </w:rPr>
              <w:t>Assignment</w:t>
            </w:r>
          </w:p>
          <w:p w14:paraId="315C38E2" w14:textId="4FB9EE01" w:rsidR="00A55DE5" w:rsidRPr="00047E02" w:rsidRDefault="00A55DE5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475752" w14:textId="713B893A" w:rsidR="000B697B" w:rsidRDefault="000B697B" w:rsidP="000B697B">
            <w:pPr>
              <w:suppressAutoHyphens/>
              <w:snapToGrid w:val="0"/>
              <w:spacing w:before="60" w:after="60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You must do both: -</w:t>
            </w:r>
          </w:p>
          <w:p w14:paraId="39FF0035" w14:textId="78A3A03E" w:rsidR="00F17131" w:rsidRPr="00047E02" w:rsidRDefault="00AB4086" w:rsidP="00F17131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Give an example of when you have u</w:t>
            </w:r>
            <w:r w:rsidR="00F17131" w:rsidRPr="00047E02">
              <w:rPr>
                <w:rFonts w:cs="Arial"/>
                <w:color w:val="000000"/>
                <w:sz w:val="17"/>
                <w:szCs w:val="17"/>
              </w:rPr>
              <w:t>se</w:t>
            </w:r>
            <w:r>
              <w:rPr>
                <w:rFonts w:cs="Arial"/>
                <w:color w:val="000000"/>
                <w:sz w:val="17"/>
                <w:szCs w:val="17"/>
              </w:rPr>
              <w:t>d</w:t>
            </w:r>
            <w:r w:rsidR="00F17131" w:rsidRPr="00047E02">
              <w:rPr>
                <w:rFonts w:cs="Arial"/>
                <w:color w:val="000000"/>
                <w:sz w:val="17"/>
                <w:szCs w:val="17"/>
              </w:rPr>
              <w:t xml:space="preserve"> theory coherently </w:t>
            </w:r>
            <w:r w:rsidR="000B697B">
              <w:rPr>
                <w:rFonts w:cs="Arial"/>
                <w:color w:val="000000"/>
                <w:sz w:val="17"/>
                <w:szCs w:val="17"/>
              </w:rPr>
              <w:t xml:space="preserve">such as </w:t>
            </w:r>
            <w:r>
              <w:rPr>
                <w:rFonts w:cs="Arial"/>
                <w:color w:val="000000"/>
                <w:sz w:val="17"/>
                <w:szCs w:val="17"/>
              </w:rPr>
              <w:t>(5A’s – Yacovelli, The Wound – Michael Soth, Stages of transference – Kohut</w:t>
            </w:r>
            <w:r w:rsidR="000B697B">
              <w:rPr>
                <w:rFonts w:cs="Arial"/>
                <w:color w:val="000000"/>
                <w:sz w:val="17"/>
                <w:szCs w:val="17"/>
              </w:rPr>
              <w:t>)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F17131" w:rsidRPr="00047E02">
              <w:rPr>
                <w:rFonts w:cs="Arial"/>
                <w:color w:val="000000"/>
                <w:sz w:val="17"/>
                <w:szCs w:val="17"/>
              </w:rPr>
              <w:t>to reflect on and increase your understanding of the client’s self, personal history and patterns of relating at the implicit level.</w:t>
            </w:r>
          </w:p>
          <w:p w14:paraId="06B7BD63" w14:textId="77777777" w:rsidR="00F17131" w:rsidRPr="00047E02" w:rsidRDefault="00F17131" w:rsidP="00F17131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color w:val="000000"/>
                <w:sz w:val="17"/>
                <w:szCs w:val="17"/>
              </w:rPr>
              <w:t>Show how this theoretical understanding directly informs your understanding of the client’s issues and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047E02">
              <w:rPr>
                <w:rFonts w:cs="Arial"/>
                <w:color w:val="000000"/>
                <w:sz w:val="17"/>
                <w:szCs w:val="17"/>
              </w:rPr>
              <w:t>the therapeutic process.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E9210E" w14:textId="77777777" w:rsidR="00F17131" w:rsidRPr="007F0CDF" w:rsidRDefault="00F17131" w:rsidP="00AD1237">
            <w:pPr>
              <w:spacing w:before="40" w:after="40"/>
              <w:ind w:left="360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F17131" w:rsidRPr="007F0CDF" w14:paraId="6563F45A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37A99DF7" w14:textId="77777777" w:rsidR="00F17131" w:rsidRDefault="00F1713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>6.2    Use research findings to critically evaluate and develop own theoretical understandin</w:t>
            </w:r>
            <w:r>
              <w:rPr>
                <w:rFonts w:cs="Arial"/>
                <w:bCs/>
                <w:iCs/>
                <w:color w:val="000000"/>
                <w:sz w:val="17"/>
                <w:szCs w:val="17"/>
              </w:rPr>
              <w:t>g</w:t>
            </w:r>
          </w:p>
          <w:p w14:paraId="011DD0D8" w14:textId="77777777" w:rsidR="00AB4086" w:rsidRDefault="00190415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41716A"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  <w:p w14:paraId="475F1AA9" w14:textId="77777777" w:rsidR="00190415" w:rsidRDefault="00190415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190415">
              <w:rPr>
                <w:rFonts w:cs="Arial"/>
                <w:bCs/>
                <w:iCs/>
                <w:color w:val="FF0000"/>
                <w:sz w:val="17"/>
                <w:szCs w:val="17"/>
              </w:rPr>
              <w:t>Tutor Witness Statement</w:t>
            </w:r>
          </w:p>
          <w:p w14:paraId="5CD8A26D" w14:textId="77777777" w:rsidR="00A55DE5" w:rsidRDefault="00A55DE5" w:rsidP="00A55DE5">
            <w:pPr>
              <w:spacing w:before="120" w:after="40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iCs/>
                <w:color w:val="FF0000"/>
                <w:sz w:val="17"/>
                <w:szCs w:val="17"/>
              </w:rPr>
              <w:t xml:space="preserve">Client Transcript </w:t>
            </w:r>
            <w:r w:rsidRPr="001307B5">
              <w:rPr>
                <w:rFonts w:cs="Arial"/>
                <w:bCs/>
                <w:iCs/>
                <w:color w:val="FF0000"/>
                <w:sz w:val="17"/>
                <w:szCs w:val="17"/>
              </w:rPr>
              <w:t>Assignment</w:t>
            </w:r>
          </w:p>
          <w:p w14:paraId="6FE1A636" w14:textId="268EAD52" w:rsidR="00A55DE5" w:rsidRPr="00047E02" w:rsidRDefault="00A55DE5" w:rsidP="00A55DE5">
            <w:pPr>
              <w:spacing w:before="120" w:after="40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1FFC78" w14:textId="72ADFB01" w:rsidR="000B697B" w:rsidRDefault="000B697B" w:rsidP="000B697B">
            <w:pPr>
              <w:suppressAutoHyphens/>
              <w:snapToGrid w:val="0"/>
              <w:spacing w:before="60" w:after="60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You must do both: -</w:t>
            </w:r>
          </w:p>
          <w:p w14:paraId="3EB26B37" w14:textId="062A7D92" w:rsidR="00F17131" w:rsidRPr="00047E02" w:rsidRDefault="00F17131" w:rsidP="00F17131">
            <w:pPr>
              <w:keepNext/>
              <w:keepLines/>
              <w:numPr>
                <w:ilvl w:val="0"/>
                <w:numId w:val="18"/>
              </w:numPr>
              <w:tabs>
                <w:tab w:val="clear" w:pos="720"/>
              </w:tabs>
              <w:spacing w:before="12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color w:val="000000"/>
                <w:sz w:val="17"/>
                <w:szCs w:val="17"/>
              </w:rPr>
              <w:t xml:space="preserve">Show evidence of reviewing research findings </w:t>
            </w:r>
            <w:r w:rsidR="00190415">
              <w:rPr>
                <w:rFonts w:cs="Arial"/>
                <w:color w:val="000000"/>
                <w:sz w:val="17"/>
                <w:szCs w:val="17"/>
              </w:rPr>
              <w:t>(Michael Soth, Mick Cooper</w:t>
            </w:r>
            <w:r w:rsidR="000B697B">
              <w:rPr>
                <w:rFonts w:cs="Arial"/>
                <w:color w:val="000000"/>
                <w:sz w:val="17"/>
                <w:szCs w:val="17"/>
              </w:rPr>
              <w:t>, Daniel Stern etc</w:t>
            </w:r>
            <w:r w:rsidR="00190415">
              <w:rPr>
                <w:rFonts w:cs="Arial"/>
                <w:color w:val="000000"/>
                <w:sz w:val="17"/>
                <w:szCs w:val="17"/>
              </w:rPr>
              <w:t xml:space="preserve">) </w:t>
            </w:r>
            <w:r w:rsidRPr="00047E02">
              <w:rPr>
                <w:rFonts w:cs="Arial"/>
                <w:color w:val="000000"/>
                <w:sz w:val="17"/>
                <w:szCs w:val="17"/>
              </w:rPr>
              <w:t>to question and deepen your understanding of counselling theory.</w:t>
            </w:r>
          </w:p>
          <w:p w14:paraId="5DC7FD43" w14:textId="77777777" w:rsidR="007717F1" w:rsidRPr="00190415" w:rsidRDefault="00190415" w:rsidP="00190415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 xml:space="preserve">You must </w:t>
            </w:r>
            <w:r w:rsidR="00F17131" w:rsidRPr="00047E02">
              <w:rPr>
                <w:rFonts w:cs="Arial"/>
                <w:color w:val="000000"/>
                <w:sz w:val="17"/>
                <w:szCs w:val="17"/>
              </w:rPr>
              <w:t xml:space="preserve">critically evaluate your own </w:t>
            </w:r>
            <w:r>
              <w:rPr>
                <w:rFonts w:cs="Arial"/>
                <w:color w:val="000000"/>
                <w:sz w:val="17"/>
                <w:szCs w:val="17"/>
              </w:rPr>
              <w:t>theoretical understanding.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4BDCD6" w14:textId="77777777" w:rsidR="00F17131" w:rsidRPr="007F0CDF" w:rsidRDefault="00F17131" w:rsidP="00AD1237">
            <w:pPr>
              <w:spacing w:before="40" w:after="40"/>
              <w:ind w:left="360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F17131" w:rsidRPr="007F0CDF" w14:paraId="27F1A3FF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46A20F24" w14:textId="77777777" w:rsidR="00F17131" w:rsidRDefault="00F1713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>6.3    Integrate skills and techniques within a coherent theoretical framework</w:t>
            </w:r>
          </w:p>
          <w:p w14:paraId="522BA7E0" w14:textId="77777777" w:rsidR="00DC7F73" w:rsidRDefault="00DC7F73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DC7F73">
              <w:rPr>
                <w:rFonts w:cs="Arial"/>
                <w:bCs/>
                <w:iCs/>
                <w:color w:val="FF0000"/>
                <w:sz w:val="17"/>
                <w:szCs w:val="17"/>
              </w:rPr>
              <w:t>Supervisors Report</w:t>
            </w:r>
          </w:p>
          <w:p w14:paraId="4360439B" w14:textId="77777777" w:rsidR="00190415" w:rsidRDefault="00190415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190415"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  <w:p w14:paraId="6DE9C9A6" w14:textId="77777777" w:rsidR="00A55DE5" w:rsidRDefault="00A55DE5" w:rsidP="00A55DE5">
            <w:pPr>
              <w:spacing w:before="120" w:after="40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iCs/>
                <w:color w:val="FF0000"/>
                <w:sz w:val="17"/>
                <w:szCs w:val="17"/>
              </w:rPr>
              <w:t xml:space="preserve">Client Transcript </w:t>
            </w:r>
            <w:r w:rsidRPr="001307B5">
              <w:rPr>
                <w:rFonts w:cs="Arial"/>
                <w:bCs/>
                <w:iCs/>
                <w:color w:val="FF0000"/>
                <w:sz w:val="17"/>
                <w:szCs w:val="17"/>
              </w:rPr>
              <w:t>Assignment</w:t>
            </w:r>
          </w:p>
          <w:p w14:paraId="6FD4275F" w14:textId="5F0E720A" w:rsidR="00A55DE5" w:rsidRPr="00047E02" w:rsidRDefault="00A55DE5" w:rsidP="00A55DE5">
            <w:pPr>
              <w:spacing w:before="120" w:after="40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0EF215" w14:textId="2BDC5ECA" w:rsidR="000B697B" w:rsidRDefault="000B697B" w:rsidP="000B697B">
            <w:pPr>
              <w:keepNext/>
              <w:keepLines/>
              <w:spacing w:before="120" w:after="60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You must: -</w:t>
            </w:r>
          </w:p>
          <w:p w14:paraId="38F7500A" w14:textId="178352DF" w:rsidR="00F17131" w:rsidRPr="00047E02" w:rsidRDefault="00F17131" w:rsidP="00F17131">
            <w:pPr>
              <w:keepNext/>
              <w:keepLines/>
              <w:numPr>
                <w:ilvl w:val="0"/>
                <w:numId w:val="18"/>
              </w:numPr>
              <w:tabs>
                <w:tab w:val="clear" w:pos="720"/>
              </w:tabs>
              <w:spacing w:before="12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color w:val="000000"/>
                <w:sz w:val="17"/>
                <w:szCs w:val="17"/>
              </w:rPr>
              <w:t>Show how your therapeutic interventions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047E02">
              <w:rPr>
                <w:rFonts w:cs="Arial"/>
                <w:color w:val="000000"/>
                <w:sz w:val="17"/>
                <w:szCs w:val="17"/>
              </w:rPr>
              <w:t>/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047E02">
              <w:rPr>
                <w:rFonts w:cs="Arial"/>
                <w:color w:val="000000"/>
                <w:sz w:val="17"/>
                <w:szCs w:val="17"/>
              </w:rPr>
              <w:t>responses are embedded and underpinned by your theoretical approach.</w:t>
            </w:r>
            <w:r w:rsidR="00190415">
              <w:rPr>
                <w:rFonts w:cs="Arial"/>
                <w:color w:val="000000"/>
                <w:sz w:val="17"/>
                <w:szCs w:val="17"/>
              </w:rPr>
              <w:t xml:space="preserve">  You could consider The Connections Model, Person Centred Approach etc.</w:t>
            </w:r>
          </w:p>
          <w:p w14:paraId="02C65219" w14:textId="77777777" w:rsidR="00F17131" w:rsidRPr="00047E02" w:rsidRDefault="00F17131" w:rsidP="00190415">
            <w:pPr>
              <w:suppressAutoHyphens/>
              <w:snapToGrid w:val="0"/>
              <w:spacing w:before="60" w:after="60"/>
              <w:ind w:left="113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4840FB" w14:textId="77777777" w:rsidR="00F17131" w:rsidRPr="007F0CDF" w:rsidRDefault="00F17131" w:rsidP="00AD1237">
            <w:pPr>
              <w:spacing w:before="40" w:after="40"/>
              <w:ind w:left="360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F17131" w:rsidRPr="007F0CDF" w14:paraId="744CA8A1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7C2D2AB1" w14:textId="77777777" w:rsidR="00F17131" w:rsidRDefault="00F1713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>6.4    Apply research findings to inform work with common life problems and common mental health problems</w:t>
            </w:r>
          </w:p>
          <w:p w14:paraId="709E50F2" w14:textId="77777777" w:rsidR="0052590C" w:rsidRDefault="0052590C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190415"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  <w:p w14:paraId="04943B3E" w14:textId="77777777" w:rsidR="00A55DE5" w:rsidRDefault="00A55DE5" w:rsidP="00A55DE5">
            <w:pPr>
              <w:spacing w:before="120" w:after="40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iCs/>
                <w:color w:val="FF0000"/>
                <w:sz w:val="17"/>
                <w:szCs w:val="17"/>
              </w:rPr>
              <w:t xml:space="preserve">Client Transcript </w:t>
            </w:r>
            <w:r w:rsidRPr="001307B5">
              <w:rPr>
                <w:rFonts w:cs="Arial"/>
                <w:bCs/>
                <w:iCs/>
                <w:color w:val="FF0000"/>
                <w:sz w:val="17"/>
                <w:szCs w:val="17"/>
              </w:rPr>
              <w:t>Assignment</w:t>
            </w:r>
          </w:p>
          <w:p w14:paraId="6BCBBAAD" w14:textId="76F358B0" w:rsidR="00A55DE5" w:rsidRPr="00047E02" w:rsidRDefault="00A55DE5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DA8A46" w14:textId="55BA1DF2" w:rsidR="000B697B" w:rsidRDefault="000B697B" w:rsidP="000B697B">
            <w:pPr>
              <w:keepNext/>
              <w:keepLines/>
              <w:spacing w:before="120" w:after="60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Choose one of these: -</w:t>
            </w:r>
          </w:p>
          <w:p w14:paraId="01C57683" w14:textId="240BB990" w:rsidR="00F17131" w:rsidRDefault="0052590C" w:rsidP="00F17131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Research ways of working with common life problems such as trauma, attachment disorders, maladaptive schemas, neuroscience, etc and explain how you have used your findings in client work.</w:t>
            </w:r>
          </w:p>
          <w:p w14:paraId="0F603637" w14:textId="739A211B" w:rsidR="0052590C" w:rsidRPr="00047E02" w:rsidRDefault="0052590C" w:rsidP="00F17131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Refer to the case study on Darre</w:t>
            </w:r>
            <w:r w:rsidR="000B697B">
              <w:rPr>
                <w:rFonts w:cs="Arial"/>
                <w:color w:val="000000"/>
                <w:sz w:val="17"/>
                <w:szCs w:val="17"/>
              </w:rPr>
              <w:t>n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 and explain how you used Yacovelli’s 5A’s to work with him, his common life problem and mental health.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0C9F6A" w14:textId="77777777" w:rsidR="00F17131" w:rsidRPr="007F0CDF" w:rsidRDefault="00F17131" w:rsidP="00AD1237">
            <w:pPr>
              <w:spacing w:before="40" w:after="40"/>
              <w:ind w:left="422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F17131" w:rsidRPr="007F0CDF" w14:paraId="28968B73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3BEE23E5" w14:textId="77777777" w:rsidR="00F17131" w:rsidRDefault="00F1713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lastRenderedPageBreak/>
              <w:t>6.5    Integrate concepts of psychopathology when assessing and referring clients</w:t>
            </w:r>
          </w:p>
          <w:p w14:paraId="39E3E853" w14:textId="77777777" w:rsidR="005E31C2" w:rsidRDefault="00D11A5D" w:rsidP="005E31C2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190415"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  <w:p w14:paraId="047DFD94" w14:textId="77777777" w:rsidR="005E31C2" w:rsidRDefault="005E31C2" w:rsidP="005E31C2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iCs/>
                <w:color w:val="FF0000"/>
                <w:sz w:val="17"/>
                <w:szCs w:val="17"/>
              </w:rPr>
              <w:t>Tutor Witness Statement</w:t>
            </w:r>
          </w:p>
          <w:p w14:paraId="775493B6" w14:textId="22B7E94D" w:rsidR="00A55DE5" w:rsidRPr="005E31C2" w:rsidRDefault="00A55DE5" w:rsidP="005E31C2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C8FD5C" w14:textId="7464CC30" w:rsidR="000B697B" w:rsidRDefault="000B697B" w:rsidP="000B697B">
            <w:pPr>
              <w:keepNext/>
              <w:keepLines/>
              <w:spacing w:before="120" w:after="60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Choose one of these: -</w:t>
            </w:r>
          </w:p>
          <w:p w14:paraId="02B3ABFA" w14:textId="594F359F" w:rsidR="00F17131" w:rsidRDefault="00D11A5D" w:rsidP="00F17131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Explain how you would identify signs of psychopathology in your client assessment and referral process.</w:t>
            </w:r>
          </w:p>
          <w:p w14:paraId="41D936DD" w14:textId="5DD258DA" w:rsidR="00D11A5D" w:rsidRPr="00047E02" w:rsidRDefault="00D11A5D" w:rsidP="00F17131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 xml:space="preserve">Explain how you have used the DSM V or theory such as </w:t>
            </w:r>
            <w:r w:rsidR="000B697B">
              <w:rPr>
                <w:rFonts w:cs="Arial"/>
                <w:color w:val="000000"/>
                <w:sz w:val="17"/>
                <w:szCs w:val="17"/>
              </w:rPr>
              <w:t xml:space="preserve">Daniel Stern or 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Margaret Mahler in your assessment and referral process. 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1A9A19" w14:textId="77777777" w:rsidR="00F17131" w:rsidRPr="007F0CDF" w:rsidRDefault="00F17131" w:rsidP="00AD1237">
            <w:pPr>
              <w:spacing w:before="40" w:after="40"/>
              <w:ind w:left="422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950156" w:rsidRPr="00A36CE0" w14:paraId="770690F3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14:paraId="32707081" w14:textId="77777777" w:rsidR="00950156" w:rsidRPr="00A36CE0" w:rsidRDefault="00950156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20"/>
              </w:rPr>
            </w:pPr>
            <w:r w:rsidRPr="00A36CE0">
              <w:rPr>
                <w:rFonts w:ascii="Goudy Old Style" w:hAnsi="Goudy Old Style"/>
                <w:bCs w:val="0"/>
                <w:iCs/>
                <w:sz w:val="20"/>
              </w:rPr>
              <w:t>LEARNING OUTCOME: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14:paraId="1E98C168" w14:textId="77777777" w:rsidR="00950156" w:rsidRPr="009D4C25" w:rsidRDefault="00950156" w:rsidP="005D5936">
            <w:pPr>
              <w:pStyle w:val="StyleCLRTableHeadingBold"/>
              <w:keepLines/>
              <w:ind w:left="227" w:hanging="227"/>
              <w:rPr>
                <w:rFonts w:ascii="Goudy Old Style" w:hAnsi="Goudy Old Style"/>
                <w:sz w:val="20"/>
              </w:rPr>
            </w:pPr>
            <w:r>
              <w:rPr>
                <w:rFonts w:ascii="Goudy Old Style" w:hAnsi="Goudy Old Style"/>
                <w:iCs/>
                <w:sz w:val="20"/>
              </w:rPr>
              <w:t xml:space="preserve">7. </w:t>
            </w:r>
            <w:r w:rsidRPr="009D4C25">
              <w:rPr>
                <w:rFonts w:ascii="Goudy Old Style" w:hAnsi="Goudy Old Style"/>
                <w:iCs/>
                <w:sz w:val="20"/>
              </w:rPr>
              <w:t>Monitor and maintain professional effectiveness as a counsellor in independent practice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54083A0" w14:textId="77777777" w:rsidR="00950156" w:rsidRPr="00A36CE0" w:rsidRDefault="00950156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17"/>
                <w:szCs w:val="17"/>
              </w:rPr>
            </w:pPr>
          </w:p>
        </w:tc>
      </w:tr>
      <w:tr w:rsidR="00AD1237" w:rsidRPr="00A36CE0" w14:paraId="72CBF552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14:paraId="51F3B5D5" w14:textId="77777777" w:rsidR="00AD1237" w:rsidRPr="00A36CE0" w:rsidRDefault="00AD1237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18"/>
                <w:szCs w:val="18"/>
              </w:rPr>
            </w:pPr>
            <w:r w:rsidRPr="00A36CE0">
              <w:rPr>
                <w:rFonts w:ascii="Goudy Old Style" w:hAnsi="Goudy Old Style"/>
                <w:bCs w:val="0"/>
                <w:iCs/>
                <w:sz w:val="18"/>
                <w:szCs w:val="18"/>
              </w:rPr>
              <w:t>Assessment criteria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14:paraId="0D939A74" w14:textId="77777777" w:rsidR="00AD1237" w:rsidRPr="00A36CE0" w:rsidRDefault="00AD1237" w:rsidP="009671B0">
            <w:pPr>
              <w:pStyle w:val="StyleCLRTableHeadingBold"/>
              <w:keepLines/>
              <w:rPr>
                <w:rFonts w:ascii="Goudy Old Style" w:hAnsi="Goudy Old Style"/>
                <w:sz w:val="18"/>
                <w:szCs w:val="18"/>
              </w:rPr>
            </w:pPr>
            <w:r w:rsidRPr="00A36CE0">
              <w:rPr>
                <w:rFonts w:ascii="Goudy Old Style" w:hAnsi="Goudy Old Style"/>
                <w:sz w:val="18"/>
                <w:szCs w:val="18"/>
              </w:rPr>
              <w:t>Candidate guidance to criteria</w:t>
            </w: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14:paraId="72990118" w14:textId="77777777" w:rsidR="00AD1237" w:rsidRPr="00A36CE0" w:rsidRDefault="009671B0" w:rsidP="009671B0">
            <w:pPr>
              <w:pStyle w:val="StyleCLRTableHeadingBold"/>
              <w:keepLines/>
              <w:rPr>
                <w:rFonts w:ascii="Goudy Old Style" w:hAnsi="Goudy Old Style"/>
                <w:bCs w:val="0"/>
                <w:iCs/>
                <w:sz w:val="18"/>
                <w:szCs w:val="18"/>
              </w:rPr>
            </w:pPr>
            <w:r>
              <w:rPr>
                <w:rFonts w:ascii="Goudy Old Style" w:hAnsi="Goudy Old Style"/>
                <w:bCs w:val="0"/>
                <w:iCs/>
                <w:sz w:val="18"/>
                <w:szCs w:val="18"/>
              </w:rPr>
              <w:t>Portfolio reference</w:t>
            </w:r>
            <w:r w:rsidR="002D1D84">
              <w:rPr>
                <w:rFonts w:ascii="Goudy Old Style" w:hAnsi="Goudy Old Style"/>
                <w:bCs w:val="0"/>
                <w:iCs/>
                <w:sz w:val="18"/>
                <w:szCs w:val="18"/>
              </w:rPr>
              <w:t>s</w:t>
            </w:r>
          </w:p>
        </w:tc>
      </w:tr>
      <w:tr w:rsidR="00F17131" w:rsidRPr="007F0CDF" w14:paraId="203C3648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158F3185" w14:textId="77777777" w:rsidR="00F17131" w:rsidRDefault="00F1713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>7.1    Critically evaluate own use of clinical supervision</w:t>
            </w:r>
          </w:p>
          <w:p w14:paraId="316B6FFE" w14:textId="77777777" w:rsidR="00EB6ED2" w:rsidRPr="00EB6ED2" w:rsidRDefault="00EB6ED2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EB6ED2">
              <w:rPr>
                <w:rFonts w:cs="Arial"/>
                <w:bCs/>
                <w:iCs/>
                <w:color w:val="FF0000"/>
                <w:sz w:val="17"/>
                <w:szCs w:val="17"/>
              </w:rPr>
              <w:t>Tutor Witness Statement</w:t>
            </w:r>
          </w:p>
          <w:p w14:paraId="01B4315A" w14:textId="77777777" w:rsidR="00EB6ED2" w:rsidRDefault="00EB6ED2" w:rsidP="00EB6ED2">
            <w:pPr>
              <w:spacing w:before="120" w:after="40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 w:rsidRPr="00EB6ED2"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  <w:p w14:paraId="78D60782" w14:textId="77777777" w:rsidR="00DC7F73" w:rsidRPr="00047E02" w:rsidRDefault="00DC7F73" w:rsidP="00EB6ED2">
            <w:pPr>
              <w:spacing w:before="120" w:after="40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DC7F73">
              <w:rPr>
                <w:rFonts w:cs="Arial"/>
                <w:bCs/>
                <w:iCs/>
                <w:color w:val="FF0000"/>
                <w:sz w:val="17"/>
                <w:szCs w:val="17"/>
              </w:rPr>
              <w:t>Supervisors Report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8FBD9A" w14:textId="636270F7" w:rsidR="000B697B" w:rsidRDefault="000B697B" w:rsidP="000B697B">
            <w:pPr>
              <w:keepNext/>
              <w:keepLines/>
              <w:spacing w:before="120" w:after="60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Choose one of these: -</w:t>
            </w:r>
          </w:p>
          <w:p w14:paraId="45EB00D0" w14:textId="59FA4E03" w:rsidR="00F17131" w:rsidRDefault="0041716A" w:rsidP="00F17131">
            <w:pPr>
              <w:numPr>
                <w:ilvl w:val="0"/>
                <w:numId w:val="26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Write about your use of supervision specifically stating what type of supervisee you are or present as.</w:t>
            </w:r>
          </w:p>
          <w:p w14:paraId="638AFC69" w14:textId="77777777" w:rsidR="0041716A" w:rsidRDefault="0041716A" w:rsidP="00F17131">
            <w:pPr>
              <w:numPr>
                <w:ilvl w:val="0"/>
                <w:numId w:val="26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Write about what you do not take to supervision and why, mentioning the potential impact on practice.</w:t>
            </w:r>
          </w:p>
          <w:p w14:paraId="6602219B" w14:textId="77777777" w:rsidR="0041716A" w:rsidRPr="00047E02" w:rsidRDefault="0041716A" w:rsidP="0041716A">
            <w:pPr>
              <w:suppressAutoHyphens/>
              <w:snapToGrid w:val="0"/>
              <w:spacing w:before="60" w:after="60"/>
              <w:ind w:left="113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D032DD" w14:textId="77777777" w:rsidR="00F17131" w:rsidRPr="007F0CDF" w:rsidRDefault="00F17131" w:rsidP="00AD1237">
            <w:pPr>
              <w:spacing w:before="40" w:after="40"/>
              <w:ind w:left="422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F17131" w:rsidRPr="007F0CDF" w14:paraId="35235141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40FB3482" w14:textId="77777777" w:rsidR="00F17131" w:rsidRDefault="00F1713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>7.2   Implement a clinical audit tool</w:t>
            </w:r>
          </w:p>
          <w:p w14:paraId="001A3C97" w14:textId="77777777" w:rsidR="00EB6ED2" w:rsidRDefault="00EB6ED2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iCs/>
                <w:color w:val="FF0000"/>
                <w:sz w:val="17"/>
                <w:szCs w:val="17"/>
              </w:rPr>
              <w:t>Tutor Witness Statement</w:t>
            </w:r>
          </w:p>
          <w:p w14:paraId="09932CC6" w14:textId="77777777" w:rsidR="00EB6ED2" w:rsidRPr="00EB6ED2" w:rsidRDefault="00EB6ED2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FF0000"/>
                <w:sz w:val="17"/>
                <w:szCs w:val="17"/>
              </w:rPr>
            </w:pPr>
            <w:r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1E6826" w14:textId="13FE3737" w:rsidR="000B697B" w:rsidRDefault="000B697B" w:rsidP="000B697B">
            <w:pPr>
              <w:keepNext/>
              <w:keepLines/>
              <w:spacing w:before="120" w:after="60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Choose one of these: -</w:t>
            </w:r>
          </w:p>
          <w:p w14:paraId="6E295915" w14:textId="0B7FE5FC" w:rsidR="00F17131" w:rsidRDefault="0041716A" w:rsidP="00F17131">
            <w:pPr>
              <w:numPr>
                <w:ilvl w:val="0"/>
                <w:numId w:val="26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Explain how you have made</w:t>
            </w:r>
            <w:r w:rsidR="00F17131" w:rsidRPr="00047E02">
              <w:rPr>
                <w:rFonts w:cs="Arial"/>
                <w:color w:val="000000"/>
                <w:sz w:val="17"/>
                <w:szCs w:val="17"/>
              </w:rPr>
              <w:t xml:space="preserve"> use of</w:t>
            </w:r>
            <w:r w:rsidR="00F17131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F17131" w:rsidRPr="00047E02">
              <w:rPr>
                <w:rFonts w:cs="Arial"/>
                <w:color w:val="000000"/>
                <w:sz w:val="17"/>
                <w:szCs w:val="17"/>
              </w:rPr>
              <w:t xml:space="preserve">a clinical audit tool </w:t>
            </w:r>
            <w:r>
              <w:rPr>
                <w:rFonts w:cs="Arial"/>
                <w:color w:val="000000"/>
                <w:sz w:val="17"/>
                <w:szCs w:val="17"/>
              </w:rPr>
              <w:t>(</w:t>
            </w:r>
            <w:r w:rsidR="000B697B">
              <w:rPr>
                <w:rFonts w:cs="Arial"/>
                <w:color w:val="000000"/>
                <w:sz w:val="17"/>
                <w:szCs w:val="17"/>
              </w:rPr>
              <w:t>e.g.,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 CORE) </w:t>
            </w:r>
            <w:r w:rsidR="00F17131" w:rsidRPr="00047E02">
              <w:rPr>
                <w:rFonts w:cs="Arial"/>
                <w:color w:val="000000"/>
                <w:sz w:val="17"/>
                <w:szCs w:val="17"/>
              </w:rPr>
              <w:t xml:space="preserve">as part of your 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client assessment or ending process. </w:t>
            </w:r>
          </w:p>
          <w:p w14:paraId="434B68D7" w14:textId="77777777" w:rsidR="0041716A" w:rsidRDefault="0041716A" w:rsidP="00F17131">
            <w:pPr>
              <w:numPr>
                <w:ilvl w:val="0"/>
                <w:numId w:val="26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 xml:space="preserve">Explain the benefits of using a clinical audit tool for you and the client and explain how it can be used to monitor your effectiveness. </w:t>
            </w:r>
          </w:p>
          <w:p w14:paraId="3F01D227" w14:textId="77777777" w:rsidR="0041716A" w:rsidRPr="00047E02" w:rsidRDefault="0041716A" w:rsidP="0041716A">
            <w:pPr>
              <w:suppressAutoHyphens/>
              <w:snapToGrid w:val="0"/>
              <w:spacing w:before="60" w:after="60"/>
              <w:ind w:left="113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E7F809" w14:textId="77777777" w:rsidR="00F17131" w:rsidRPr="007F0CDF" w:rsidRDefault="00F17131" w:rsidP="00AD1237">
            <w:pPr>
              <w:spacing w:before="40" w:after="40"/>
              <w:ind w:left="720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F17131" w:rsidRPr="007F0CDF" w14:paraId="2F085E66" w14:textId="77777777" w:rsidTr="007E1FB1">
        <w:trPr>
          <w:cantSplit/>
        </w:trPr>
        <w:tc>
          <w:tcPr>
            <w:tcW w:w="30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26F0F83E" w14:textId="77777777" w:rsidR="00F17131" w:rsidRDefault="00F17131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>7.3    Research and plan own programme for</w:t>
            </w:r>
            <w:r>
              <w:rPr>
                <w:rFonts w:cs="Arial"/>
                <w:bCs/>
                <w:iCs/>
                <w:color w:val="000000"/>
                <w:sz w:val="17"/>
                <w:szCs w:val="17"/>
              </w:rPr>
              <w:t xml:space="preserve"> </w:t>
            </w:r>
            <w:r w:rsidRPr="00047E02">
              <w:rPr>
                <w:rFonts w:cs="Arial"/>
                <w:bCs/>
                <w:iCs/>
                <w:color w:val="000000"/>
                <w:sz w:val="17"/>
                <w:szCs w:val="17"/>
              </w:rPr>
              <w:t>Continuing Professional Development</w:t>
            </w:r>
          </w:p>
          <w:p w14:paraId="05701CE5" w14:textId="77777777" w:rsidR="00EB6ED2" w:rsidRPr="00047E02" w:rsidRDefault="00EB6ED2" w:rsidP="005D5936">
            <w:pPr>
              <w:spacing w:before="120" w:after="40"/>
              <w:ind w:left="397" w:hanging="397"/>
              <w:outlineLvl w:val="3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  <w:r>
              <w:rPr>
                <w:rFonts w:cs="Arial"/>
                <w:bCs/>
                <w:iCs/>
                <w:color w:val="FF0000"/>
                <w:sz w:val="17"/>
                <w:szCs w:val="17"/>
              </w:rPr>
              <w:t>Learning Journal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9EB5E5" w14:textId="77777777" w:rsidR="007F42DF" w:rsidRDefault="007F42DF" w:rsidP="007F42DF">
            <w:pPr>
              <w:suppressAutoHyphens/>
              <w:snapToGrid w:val="0"/>
              <w:spacing w:before="60" w:after="60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You must do both: -</w:t>
            </w:r>
          </w:p>
          <w:p w14:paraId="391143C6" w14:textId="44A69A3C" w:rsidR="00F17131" w:rsidRDefault="00EB6ED2" w:rsidP="00F17131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Write about your own CPD needs and say what you plan to do to meet them</w:t>
            </w:r>
            <w:r w:rsidR="0041716A">
              <w:rPr>
                <w:rFonts w:cs="Arial"/>
                <w:color w:val="000000"/>
                <w:sz w:val="17"/>
                <w:szCs w:val="17"/>
              </w:rPr>
              <w:t>.</w:t>
            </w:r>
          </w:p>
          <w:p w14:paraId="6661E0D0" w14:textId="77777777" w:rsidR="00EB6ED2" w:rsidRDefault="0041716A" w:rsidP="00F17131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napToGrid w:val="0"/>
              <w:spacing w:before="60" w:after="60"/>
              <w:ind w:left="113" w:hanging="113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You need to show that you have researched a range of ways in which you can meet your CPD needs (e.g. WAC, Reading, BACP Events, Workshops etc)</w:t>
            </w:r>
          </w:p>
          <w:p w14:paraId="53FA7C41" w14:textId="77777777" w:rsidR="0041716A" w:rsidRPr="00047E02" w:rsidRDefault="0041716A" w:rsidP="0041716A">
            <w:pPr>
              <w:suppressAutoHyphens/>
              <w:snapToGrid w:val="0"/>
              <w:spacing w:before="60" w:after="60"/>
              <w:ind w:left="113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3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7DAAA5" w14:textId="77777777" w:rsidR="00F17131" w:rsidRPr="007F0CDF" w:rsidRDefault="00F17131" w:rsidP="00CA715A">
            <w:pPr>
              <w:spacing w:before="40" w:after="40"/>
              <w:rPr>
                <w:rFonts w:cs="Arial"/>
                <w:bCs/>
                <w:iCs/>
                <w:color w:val="000000"/>
                <w:sz w:val="17"/>
                <w:szCs w:val="17"/>
              </w:rPr>
            </w:pPr>
          </w:p>
        </w:tc>
      </w:tr>
    </w:tbl>
    <w:p w14:paraId="6F1A3C74" w14:textId="77777777" w:rsidR="008C2549" w:rsidRDefault="008C2549" w:rsidP="00CA715A"/>
    <w:p w14:paraId="5C8E2054" w14:textId="77777777" w:rsidR="009671B0" w:rsidRPr="00CA715A" w:rsidRDefault="009671B0" w:rsidP="005D2831">
      <w:pPr>
        <w:rPr>
          <w:rFonts w:cs="Arial"/>
          <w:color w:val="000000"/>
          <w:sz w:val="2"/>
          <w:szCs w:val="2"/>
        </w:rPr>
      </w:pPr>
    </w:p>
    <w:sectPr w:rsidR="009671B0" w:rsidRPr="00CA715A" w:rsidSect="00D52B55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  <w:numStart w:val="3"/>
      </w:endnotePr>
      <w:pgSz w:w="11906" w:h="16838" w:code="9"/>
      <w:pgMar w:top="680" w:right="567" w:bottom="567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0010" w14:textId="77777777" w:rsidR="004E0685" w:rsidRDefault="004E0685">
      <w:r>
        <w:separator/>
      </w:r>
    </w:p>
    <w:p w14:paraId="625226D9" w14:textId="77777777" w:rsidR="004E0685" w:rsidRDefault="004E0685"/>
    <w:p w14:paraId="04A94627" w14:textId="77777777" w:rsidR="004E0685" w:rsidRDefault="004E0685"/>
  </w:endnote>
  <w:endnote w:type="continuationSeparator" w:id="0">
    <w:p w14:paraId="0A7C3EC0" w14:textId="77777777" w:rsidR="004E0685" w:rsidRDefault="004E0685">
      <w:r>
        <w:continuationSeparator/>
      </w:r>
    </w:p>
    <w:p w14:paraId="5B7FFFF9" w14:textId="77777777" w:rsidR="004E0685" w:rsidRDefault="004E0685"/>
    <w:p w14:paraId="588BE473" w14:textId="77777777" w:rsidR="004E0685" w:rsidRDefault="004E0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  <w:embedRegular r:id="rId1" w:fontKey="{4918AB5C-77A0-42D5-B71F-AA5A91CE0978}"/>
    <w:embedBold r:id="rId2" w:fontKey="{282048E4-A056-46A0-BD1D-8809EF93568E}"/>
    <w:embedBoldItalic r:id="rId3" w:fontKey="{CDB82675-0AF7-49F4-91F8-2480F7B6587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4" w:fontKey="{FFB9662B-17D1-49C4-AFC3-E8DE9F3A814D}"/>
    <w:embedBold r:id="rId5" w:fontKey="{9EA0A779-FBA5-4A53-A103-A5176C03897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V w:val="single" w:sz="1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0"/>
      <w:gridCol w:w="1080"/>
    </w:tblGrid>
    <w:tr w:rsidR="00F05C28" w14:paraId="5B66B0B2" w14:textId="77777777" w:rsidTr="00182284">
      <w:tc>
        <w:tcPr>
          <w:tcW w:w="900" w:type="dxa"/>
          <w:tcBorders>
            <w:top w:val="nil"/>
            <w:left w:val="nil"/>
            <w:bottom w:val="single" w:sz="18" w:space="0" w:color="auto"/>
            <w:right w:val="nil"/>
            <w:tl2br w:val="nil"/>
            <w:tr2bl w:val="nil"/>
          </w:tcBorders>
          <w:shd w:val="clear" w:color="auto" w:fill="auto"/>
          <w:vAlign w:val="center"/>
        </w:tcPr>
        <w:p w14:paraId="46240E54" w14:textId="77777777" w:rsidR="00F05C28" w:rsidRPr="00182284" w:rsidRDefault="00F05C28" w:rsidP="00182284">
          <w:pPr>
            <w:spacing w:before="60"/>
            <w:rPr>
              <w:rFonts w:ascii="Georgia" w:hAnsi="Georgia"/>
              <w:b/>
              <w:sz w:val="44"/>
              <w:szCs w:val="44"/>
            </w:rPr>
          </w:pPr>
          <w:r w:rsidRPr="00182284">
            <w:rPr>
              <w:rFonts w:ascii="Georgia" w:hAnsi="Georgia"/>
              <w:b/>
              <w:sz w:val="44"/>
              <w:szCs w:val="44"/>
            </w:rPr>
            <w:fldChar w:fldCharType="begin"/>
          </w:r>
          <w:r w:rsidRPr="00182284">
            <w:rPr>
              <w:rFonts w:ascii="Georgia" w:hAnsi="Georgia"/>
              <w:b/>
              <w:sz w:val="44"/>
              <w:szCs w:val="44"/>
            </w:rPr>
            <w:instrText xml:space="preserve"> PAGE </w:instrText>
          </w:r>
          <w:r w:rsidRPr="00182284">
            <w:rPr>
              <w:rFonts w:ascii="Georgia" w:hAnsi="Georgia"/>
              <w:b/>
              <w:sz w:val="44"/>
              <w:szCs w:val="44"/>
            </w:rPr>
            <w:fldChar w:fldCharType="separate"/>
          </w:r>
          <w:r>
            <w:rPr>
              <w:rFonts w:ascii="Georgia" w:hAnsi="Georgia"/>
              <w:b/>
              <w:noProof/>
              <w:sz w:val="44"/>
              <w:szCs w:val="44"/>
            </w:rPr>
            <w:t>14</w:t>
          </w:r>
          <w:r w:rsidRPr="00182284">
            <w:rPr>
              <w:rFonts w:ascii="Georgia" w:hAnsi="Georgia"/>
              <w:b/>
              <w:sz w:val="44"/>
              <w:szCs w:val="44"/>
            </w:rPr>
            <w:fldChar w:fldCharType="end"/>
          </w:r>
        </w:p>
      </w:tc>
      <w:tc>
        <w:tcPr>
          <w:tcW w:w="1080" w:type="dxa"/>
          <w:tcBorders>
            <w:top w:val="nil"/>
            <w:left w:val="nil"/>
            <w:bottom w:val="single" w:sz="18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70467E43" w14:textId="77777777" w:rsidR="00F05C28" w:rsidRPr="00182284" w:rsidRDefault="00F05C28" w:rsidP="001D07D8">
          <w:pPr>
            <w:spacing w:before="60"/>
            <w:rPr>
              <w:sz w:val="16"/>
              <w:szCs w:val="16"/>
            </w:rPr>
          </w:pPr>
          <w:r w:rsidRPr="00182284">
            <w:rPr>
              <w:sz w:val="16"/>
              <w:szCs w:val="16"/>
            </w:rPr>
            <w:t>© CPCAB 201</w:t>
          </w:r>
          <w:r>
            <w:rPr>
              <w:sz w:val="16"/>
              <w:szCs w:val="16"/>
            </w:rPr>
            <w:t>8</w:t>
          </w:r>
        </w:p>
      </w:tc>
    </w:tr>
  </w:tbl>
  <w:p w14:paraId="0D958D49" w14:textId="77777777" w:rsidR="00F05C28" w:rsidRPr="00754ACA" w:rsidRDefault="00F05C28" w:rsidP="00C44D98">
    <w:pPr>
      <w:pStyle w:val="Footer"/>
      <w:rPr>
        <w:sz w:val="6"/>
        <w:szCs w:val="6"/>
      </w:rPr>
    </w:pPr>
  </w:p>
  <w:p w14:paraId="3D59DD38" w14:textId="77777777" w:rsidR="00F05C28" w:rsidRPr="00C44D98" w:rsidRDefault="00F05C28" w:rsidP="00C44D98">
    <w:pPr>
      <w:pStyle w:val="Footer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insideV w:val="single" w:sz="1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5"/>
      <w:gridCol w:w="845"/>
    </w:tblGrid>
    <w:tr w:rsidR="00F05C28" w14:paraId="79DED9FD" w14:textId="77777777" w:rsidTr="00182284">
      <w:trPr>
        <w:jc w:val="right"/>
      </w:trPr>
      <w:tc>
        <w:tcPr>
          <w:tcW w:w="1135" w:type="dxa"/>
          <w:tcBorders>
            <w:bottom w:val="single" w:sz="18" w:space="0" w:color="auto"/>
            <w:right w:val="nil"/>
          </w:tcBorders>
          <w:shd w:val="clear" w:color="auto" w:fill="auto"/>
          <w:vAlign w:val="bottom"/>
        </w:tcPr>
        <w:p w14:paraId="019F91C4" w14:textId="77777777" w:rsidR="00F05C28" w:rsidRPr="00182284" w:rsidRDefault="00F05C28" w:rsidP="001D07D8">
          <w:pPr>
            <w:spacing w:before="60"/>
            <w:rPr>
              <w:rFonts w:ascii="Georgia" w:hAnsi="Georgia"/>
              <w:sz w:val="44"/>
              <w:szCs w:val="44"/>
            </w:rPr>
          </w:pPr>
          <w:r w:rsidRPr="00182284">
            <w:rPr>
              <w:sz w:val="16"/>
              <w:szCs w:val="16"/>
            </w:rPr>
            <w:t>© CPCAB 201</w:t>
          </w:r>
          <w:r>
            <w:rPr>
              <w:sz w:val="16"/>
              <w:szCs w:val="16"/>
            </w:rPr>
            <w:t>8</w:t>
          </w:r>
        </w:p>
      </w:tc>
      <w:tc>
        <w:tcPr>
          <w:tcW w:w="845" w:type="dxa"/>
          <w:tcBorders>
            <w:left w:val="nil"/>
            <w:bottom w:val="single" w:sz="18" w:space="0" w:color="auto"/>
          </w:tcBorders>
          <w:shd w:val="clear" w:color="auto" w:fill="auto"/>
          <w:vAlign w:val="bottom"/>
        </w:tcPr>
        <w:p w14:paraId="61A7B530" w14:textId="77777777" w:rsidR="00F05C28" w:rsidRPr="00182284" w:rsidRDefault="00F05C28" w:rsidP="00182284">
          <w:pPr>
            <w:spacing w:before="60"/>
            <w:jc w:val="right"/>
            <w:rPr>
              <w:sz w:val="16"/>
              <w:szCs w:val="16"/>
            </w:rPr>
          </w:pPr>
          <w:r w:rsidRPr="00182284">
            <w:rPr>
              <w:rFonts w:ascii="Georgia" w:hAnsi="Georgia"/>
              <w:b/>
              <w:sz w:val="44"/>
              <w:szCs w:val="44"/>
            </w:rPr>
            <w:fldChar w:fldCharType="begin"/>
          </w:r>
          <w:r w:rsidRPr="00182284">
            <w:rPr>
              <w:rFonts w:ascii="Georgia" w:hAnsi="Georgia"/>
              <w:b/>
              <w:sz w:val="44"/>
              <w:szCs w:val="44"/>
            </w:rPr>
            <w:instrText xml:space="preserve"> PAGE </w:instrText>
          </w:r>
          <w:r w:rsidRPr="00182284">
            <w:rPr>
              <w:rFonts w:ascii="Georgia" w:hAnsi="Georgia"/>
              <w:b/>
              <w:sz w:val="44"/>
              <w:szCs w:val="44"/>
            </w:rPr>
            <w:fldChar w:fldCharType="separate"/>
          </w:r>
          <w:r>
            <w:rPr>
              <w:rFonts w:ascii="Georgia" w:hAnsi="Georgia"/>
              <w:b/>
              <w:noProof/>
              <w:sz w:val="44"/>
              <w:szCs w:val="44"/>
            </w:rPr>
            <w:t>15</w:t>
          </w:r>
          <w:r w:rsidRPr="00182284">
            <w:rPr>
              <w:rFonts w:ascii="Georgia" w:hAnsi="Georgia"/>
              <w:b/>
              <w:sz w:val="44"/>
              <w:szCs w:val="44"/>
            </w:rPr>
            <w:fldChar w:fldCharType="end"/>
          </w:r>
        </w:p>
      </w:tc>
    </w:tr>
    <w:tr w:rsidR="00F05C28" w:rsidRPr="00182284" w14:paraId="3D4C0F2E" w14:textId="77777777" w:rsidTr="00182284">
      <w:trPr>
        <w:jc w:val="right"/>
      </w:trPr>
      <w:tc>
        <w:tcPr>
          <w:tcW w:w="1135" w:type="dxa"/>
          <w:tcBorders>
            <w:top w:val="single" w:sz="18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755DA542" w14:textId="77777777" w:rsidR="00F05C28" w:rsidRPr="00182284" w:rsidRDefault="00F05C28" w:rsidP="008F1ABC">
          <w:pPr>
            <w:rPr>
              <w:sz w:val="6"/>
              <w:szCs w:val="6"/>
            </w:rPr>
          </w:pPr>
        </w:p>
      </w:tc>
      <w:tc>
        <w:tcPr>
          <w:tcW w:w="845" w:type="dxa"/>
          <w:tcBorders>
            <w:top w:val="single" w:sz="18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2499D9FA" w14:textId="77777777" w:rsidR="00F05C28" w:rsidRPr="00182284" w:rsidRDefault="00F05C28" w:rsidP="00182284">
          <w:pPr>
            <w:jc w:val="right"/>
            <w:rPr>
              <w:sz w:val="6"/>
              <w:szCs w:val="6"/>
            </w:rPr>
          </w:pPr>
        </w:p>
      </w:tc>
    </w:tr>
  </w:tbl>
  <w:p w14:paraId="29EF3CDE" w14:textId="77777777" w:rsidR="00F05C28" w:rsidRPr="00343AD1" w:rsidRDefault="00F05C28" w:rsidP="00895F75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BA4E" w14:textId="77777777" w:rsidR="004E0685" w:rsidRDefault="004E0685" w:rsidP="009052EC">
      <w:pPr>
        <w:pBdr>
          <w:bottom w:val="single" w:sz="6" w:space="1" w:color="auto"/>
        </w:pBdr>
      </w:pPr>
    </w:p>
    <w:p w14:paraId="4C06265D" w14:textId="77777777" w:rsidR="004E0685" w:rsidRPr="009052EC" w:rsidRDefault="004E0685" w:rsidP="009052EC"/>
  </w:footnote>
  <w:footnote w:type="continuationSeparator" w:id="0">
    <w:p w14:paraId="05692657" w14:textId="77777777" w:rsidR="004E0685" w:rsidRDefault="004E0685">
      <w:r>
        <w:continuationSeparator/>
      </w:r>
    </w:p>
    <w:p w14:paraId="2DF08C0F" w14:textId="77777777" w:rsidR="004E0685" w:rsidRDefault="004E0685"/>
    <w:p w14:paraId="0039D4A0" w14:textId="77777777" w:rsidR="004E0685" w:rsidRDefault="004E0685"/>
  </w:footnote>
  <w:footnote w:type="continuationNotice" w:id="1">
    <w:p w14:paraId="71B76DA5" w14:textId="77777777" w:rsidR="004E0685" w:rsidRDefault="004E0685"/>
    <w:p w14:paraId="24F64C07" w14:textId="77777777" w:rsidR="004E0685" w:rsidRDefault="004E0685"/>
    <w:p w14:paraId="17CF7067" w14:textId="77777777" w:rsidR="004E0685" w:rsidRDefault="004E06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2BEE" w14:textId="77777777" w:rsidR="00F05C28" w:rsidRPr="00E75FF8" w:rsidRDefault="00F05C28" w:rsidP="00E75FF8">
    <w:pPr>
      <w:pStyle w:val="Header"/>
      <w:pBdr>
        <w:bottom w:val="single" w:sz="18" w:space="1" w:color="auto"/>
      </w:pBdr>
      <w:spacing w:after="200"/>
      <w:rPr>
        <w:rFonts w:ascii="Georgia" w:hAnsi="Georgia"/>
        <w:sz w:val="36"/>
        <w:szCs w:val="36"/>
      </w:rPr>
    </w:pPr>
    <w:r>
      <w:rPr>
        <w:rFonts w:ascii="Georgia" w:hAnsi="Georgia"/>
        <w:sz w:val="36"/>
        <w:szCs w:val="36"/>
      </w:rPr>
      <w:t>PC-L5</w:t>
    </w:r>
    <w:r w:rsidRPr="00BC1F27">
      <w:rPr>
        <w:rFonts w:ascii="Georgia" w:hAnsi="Georgia"/>
        <w:sz w:val="36"/>
        <w:szCs w:val="36"/>
      </w:rPr>
      <w:t xml:space="preserve"> </w:t>
    </w:r>
    <w:r>
      <w:rPr>
        <w:rFonts w:ascii="Georgia" w:hAnsi="Georgia"/>
        <w:sz w:val="36"/>
        <w:szCs w:val="36"/>
      </w:rPr>
      <w:t>Candidate Guide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8B13" w14:textId="77777777" w:rsidR="00F05C28" w:rsidRPr="00895F75" w:rsidRDefault="00F05C28" w:rsidP="00895F75">
    <w:pPr>
      <w:pStyle w:val="Header"/>
      <w:pBdr>
        <w:bottom w:val="single" w:sz="18" w:space="1" w:color="auto"/>
      </w:pBdr>
      <w:spacing w:after="200"/>
      <w:jc w:val="right"/>
      <w:rPr>
        <w:rFonts w:ascii="Georgia" w:hAnsi="Georgia"/>
        <w:sz w:val="36"/>
        <w:szCs w:val="36"/>
      </w:rPr>
    </w:pPr>
    <w:r>
      <w:rPr>
        <w:rFonts w:ascii="Georgia" w:hAnsi="Georgia"/>
        <w:sz w:val="36"/>
        <w:szCs w:val="36"/>
      </w:rPr>
      <w:t>PC-L5</w:t>
    </w:r>
    <w:r w:rsidRPr="00BC1F27">
      <w:rPr>
        <w:rFonts w:ascii="Georgia" w:hAnsi="Georgia"/>
        <w:sz w:val="36"/>
        <w:szCs w:val="36"/>
      </w:rPr>
      <w:t xml:space="preserve"> </w:t>
    </w:r>
    <w:r>
      <w:rPr>
        <w:rFonts w:ascii="Georgia" w:hAnsi="Georgia"/>
        <w:sz w:val="36"/>
        <w:szCs w:val="36"/>
      </w:rPr>
      <w:t>Candidate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78A"/>
    <w:multiLevelType w:val="hybridMultilevel"/>
    <w:tmpl w:val="298660CA"/>
    <w:lvl w:ilvl="0" w:tplc="E8F6B128">
      <w:start w:val="1"/>
      <w:numFmt w:val="bullet"/>
      <w:lvlText w:val=""/>
      <w:lvlJc w:val="left"/>
      <w:pPr>
        <w:tabs>
          <w:tab w:val="num" w:pos="0"/>
        </w:tabs>
        <w:ind w:left="170" w:hanging="16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77E0"/>
    <w:multiLevelType w:val="multilevel"/>
    <w:tmpl w:val="4294B3DC"/>
    <w:lvl w:ilvl="0">
      <w:start w:val="1"/>
      <w:numFmt w:val="bullet"/>
      <w:lvlText w:val="»"/>
      <w:lvlJc w:val="left"/>
      <w:pPr>
        <w:tabs>
          <w:tab w:val="num" w:pos="-264"/>
        </w:tabs>
        <w:ind w:left="473" w:hanging="113"/>
      </w:pPr>
      <w:rPr>
        <w:rFonts w:ascii="Rockwell" w:hAnsi="Rockwel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F46"/>
    <w:multiLevelType w:val="hybridMultilevel"/>
    <w:tmpl w:val="AFD29692"/>
    <w:lvl w:ilvl="0" w:tplc="13EED9CE">
      <w:start w:val="1"/>
      <w:numFmt w:val="bullet"/>
      <w:lvlText w:val=""/>
      <w:lvlJc w:val="left"/>
      <w:pPr>
        <w:tabs>
          <w:tab w:val="num" w:pos="0"/>
        </w:tabs>
        <w:ind w:left="737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2830"/>
    <w:multiLevelType w:val="hybridMultilevel"/>
    <w:tmpl w:val="0936AC42"/>
    <w:lvl w:ilvl="0" w:tplc="19CAAABE">
      <w:start w:val="1"/>
      <w:numFmt w:val="bullet"/>
      <w:lvlText w:val=""/>
      <w:lvlJc w:val="left"/>
      <w:pPr>
        <w:tabs>
          <w:tab w:val="num" w:pos="0"/>
        </w:tabs>
        <w:ind w:left="170" w:hanging="16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3101C"/>
    <w:multiLevelType w:val="hybridMultilevel"/>
    <w:tmpl w:val="614ADF88"/>
    <w:lvl w:ilvl="0" w:tplc="13EED9CE">
      <w:start w:val="1"/>
      <w:numFmt w:val="bullet"/>
      <w:lvlText w:val=""/>
      <w:lvlJc w:val="left"/>
      <w:pPr>
        <w:tabs>
          <w:tab w:val="num" w:pos="195"/>
        </w:tabs>
        <w:ind w:left="932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81F92"/>
    <w:multiLevelType w:val="hybridMultilevel"/>
    <w:tmpl w:val="4A644DA2"/>
    <w:lvl w:ilvl="0" w:tplc="77428C1A">
      <w:start w:val="1"/>
      <w:numFmt w:val="bullet"/>
      <w:pStyle w:val="BulletPointChar"/>
      <w:lvlText w:val="»"/>
      <w:lvlJc w:val="left"/>
      <w:pPr>
        <w:tabs>
          <w:tab w:val="num" w:pos="462"/>
        </w:tabs>
        <w:ind w:left="1199" w:hanging="113"/>
      </w:pPr>
      <w:rPr>
        <w:rFonts w:ascii="Rockwell" w:hAnsi="Rockwell" w:hint="default"/>
      </w:rPr>
    </w:lvl>
    <w:lvl w:ilvl="1" w:tplc="29E6CFA6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AF20CCA8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6F89A36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931AC812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D3D4EC74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C7C2006C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8996D3FE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6024ABF6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6" w15:restartNumberingAfterBreak="0">
    <w:nsid w:val="122D6A7F"/>
    <w:multiLevelType w:val="hybridMultilevel"/>
    <w:tmpl w:val="1D56F574"/>
    <w:lvl w:ilvl="0" w:tplc="EE90B3E6">
      <w:start w:val="1"/>
      <w:numFmt w:val="bullet"/>
      <w:pStyle w:val="BulletPoint"/>
      <w:lvlText w:val="»"/>
      <w:lvlJc w:val="left"/>
      <w:pPr>
        <w:tabs>
          <w:tab w:val="num" w:pos="195"/>
        </w:tabs>
        <w:ind w:left="932" w:hanging="113"/>
      </w:pPr>
      <w:rPr>
        <w:rFonts w:ascii="Rockwell" w:hAnsi="Rockwell" w:hint="default"/>
      </w:rPr>
    </w:lvl>
    <w:lvl w:ilvl="1" w:tplc="FD6A6662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25AE0712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A8E2735C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FF9A6020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0980786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20A488AA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7696DCDE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CE04FF22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12DF3952"/>
    <w:multiLevelType w:val="hybridMultilevel"/>
    <w:tmpl w:val="76C4DE06"/>
    <w:lvl w:ilvl="0" w:tplc="63E0056C">
      <w:start w:val="1"/>
      <w:numFmt w:val="decimal"/>
      <w:pStyle w:val="BulletPointlastChar"/>
      <w:lvlText w:val="%1."/>
      <w:lvlJc w:val="left"/>
      <w:pPr>
        <w:tabs>
          <w:tab w:val="num" w:pos="1080"/>
        </w:tabs>
        <w:ind w:left="1080" w:hanging="360"/>
      </w:pPr>
    </w:lvl>
    <w:lvl w:ilvl="1" w:tplc="4F24A4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74F7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4604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6CCDD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7410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9288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61CC5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90A5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283DDF"/>
    <w:multiLevelType w:val="hybridMultilevel"/>
    <w:tmpl w:val="97E0E6FA"/>
    <w:lvl w:ilvl="0" w:tplc="3C9EF718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186C313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857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54A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A0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679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246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CD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460B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9436E"/>
    <w:multiLevelType w:val="multilevel"/>
    <w:tmpl w:val="82E86E52"/>
    <w:numStyleLink w:val="BulletPoints"/>
  </w:abstractNum>
  <w:abstractNum w:abstractNumId="10" w15:restartNumberingAfterBreak="0">
    <w:nsid w:val="1D807AFE"/>
    <w:multiLevelType w:val="hybridMultilevel"/>
    <w:tmpl w:val="4E4C4FBA"/>
    <w:lvl w:ilvl="0" w:tplc="13EED9CE">
      <w:start w:val="1"/>
      <w:numFmt w:val="bullet"/>
      <w:lvlText w:val=""/>
      <w:lvlJc w:val="left"/>
      <w:pPr>
        <w:tabs>
          <w:tab w:val="num" w:pos="195"/>
        </w:tabs>
        <w:ind w:left="932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D2F1C"/>
    <w:multiLevelType w:val="hybridMultilevel"/>
    <w:tmpl w:val="F056A452"/>
    <w:lvl w:ilvl="0" w:tplc="69902D92">
      <w:start w:val="1"/>
      <w:numFmt w:val="bullet"/>
      <w:lvlText w:val="»"/>
      <w:lvlJc w:val="left"/>
      <w:pPr>
        <w:tabs>
          <w:tab w:val="num" w:pos="60"/>
        </w:tabs>
        <w:ind w:left="797" w:hanging="113"/>
      </w:pPr>
      <w:rPr>
        <w:rFonts w:ascii="Rockwell" w:hAnsi="Rockwell" w:hint="default"/>
      </w:rPr>
    </w:lvl>
    <w:lvl w:ilvl="1" w:tplc="1DDCFB8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A8C6D05"/>
    <w:multiLevelType w:val="hybridMultilevel"/>
    <w:tmpl w:val="3B824D2A"/>
    <w:lvl w:ilvl="0" w:tplc="4FCA47DC">
      <w:numFmt w:val="bullet"/>
      <w:lvlText w:val="-"/>
      <w:lvlJc w:val="left"/>
      <w:pPr>
        <w:ind w:left="1170" w:hanging="360"/>
      </w:pPr>
      <w:rPr>
        <w:rFonts w:ascii="Goudy Old Style" w:eastAsia="Times New Roman" w:hAnsi="Goudy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2DA72023"/>
    <w:multiLevelType w:val="hybridMultilevel"/>
    <w:tmpl w:val="076E5F34"/>
    <w:lvl w:ilvl="0" w:tplc="1684418A">
      <w:start w:val="1"/>
      <w:numFmt w:val="bullet"/>
      <w:pStyle w:val="List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7B0BC3E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8D6BC6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9A5B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3CA1E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65ABE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05207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BC80A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F9478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9E6E73"/>
    <w:multiLevelType w:val="hybridMultilevel"/>
    <w:tmpl w:val="6CD49F5C"/>
    <w:lvl w:ilvl="0" w:tplc="1DDCF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C4B20"/>
    <w:multiLevelType w:val="hybridMultilevel"/>
    <w:tmpl w:val="AF827DC0"/>
    <w:lvl w:ilvl="0" w:tplc="D52A6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B2B48"/>
    <w:multiLevelType w:val="hybridMultilevel"/>
    <w:tmpl w:val="471694C2"/>
    <w:lvl w:ilvl="0" w:tplc="D9B461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3763D"/>
    <w:multiLevelType w:val="hybridMultilevel"/>
    <w:tmpl w:val="A6D02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36EFA"/>
    <w:multiLevelType w:val="hybridMultilevel"/>
    <w:tmpl w:val="5F802908"/>
    <w:lvl w:ilvl="0" w:tplc="3F367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9E35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20BD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565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A36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8AC4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842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C7E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D8E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1A541C"/>
    <w:multiLevelType w:val="hybridMultilevel"/>
    <w:tmpl w:val="DAF201E2"/>
    <w:lvl w:ilvl="0" w:tplc="E8F6B1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76630"/>
    <w:multiLevelType w:val="hybridMultilevel"/>
    <w:tmpl w:val="182C9E06"/>
    <w:lvl w:ilvl="0" w:tplc="E9C826FC">
      <w:start w:val="1"/>
      <w:numFmt w:val="bullet"/>
      <w:lvlText w:val="»"/>
      <w:lvlJc w:val="left"/>
      <w:pPr>
        <w:tabs>
          <w:tab w:val="num" w:pos="780"/>
        </w:tabs>
        <w:ind w:left="780" w:hanging="360"/>
      </w:pPr>
      <w:rPr>
        <w:rFonts w:ascii="Rockwell" w:hAnsi="Rockwel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CF3015"/>
    <w:multiLevelType w:val="hybridMultilevel"/>
    <w:tmpl w:val="C4D80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05796"/>
    <w:multiLevelType w:val="hybridMultilevel"/>
    <w:tmpl w:val="E5708CA4"/>
    <w:lvl w:ilvl="0" w:tplc="59A8EBC8">
      <w:numFmt w:val="bullet"/>
      <w:lvlText w:val="-"/>
      <w:lvlJc w:val="left"/>
      <w:pPr>
        <w:ind w:left="1215" w:hanging="360"/>
      </w:pPr>
      <w:rPr>
        <w:rFonts w:ascii="Goudy Old Style" w:eastAsia="Times New Roman" w:hAnsi="Goudy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3" w15:restartNumberingAfterBreak="0">
    <w:nsid w:val="45034473"/>
    <w:multiLevelType w:val="hybridMultilevel"/>
    <w:tmpl w:val="4294B3DC"/>
    <w:lvl w:ilvl="0" w:tplc="FFFFFFFF">
      <w:start w:val="1"/>
      <w:numFmt w:val="bullet"/>
      <w:lvlText w:val="»"/>
      <w:lvlJc w:val="left"/>
      <w:pPr>
        <w:tabs>
          <w:tab w:val="num" w:pos="-264"/>
        </w:tabs>
        <w:ind w:left="473" w:hanging="113"/>
      </w:pPr>
      <w:rPr>
        <w:rFonts w:ascii="Rockwell" w:hAnsi="Rockwel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B3A7D"/>
    <w:multiLevelType w:val="hybridMultilevel"/>
    <w:tmpl w:val="265874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F024F"/>
    <w:multiLevelType w:val="hybridMultilevel"/>
    <w:tmpl w:val="78FE2B26"/>
    <w:lvl w:ilvl="0" w:tplc="13EED9CE">
      <w:start w:val="1"/>
      <w:numFmt w:val="bullet"/>
      <w:lvlText w:val=""/>
      <w:lvlJc w:val="left"/>
      <w:pPr>
        <w:tabs>
          <w:tab w:val="num" w:pos="195"/>
        </w:tabs>
        <w:ind w:left="932" w:hanging="113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B873482"/>
    <w:multiLevelType w:val="multilevel"/>
    <w:tmpl w:val="4294B3DC"/>
    <w:lvl w:ilvl="0">
      <w:start w:val="1"/>
      <w:numFmt w:val="bullet"/>
      <w:lvlText w:val="»"/>
      <w:lvlJc w:val="left"/>
      <w:pPr>
        <w:tabs>
          <w:tab w:val="num" w:pos="-264"/>
        </w:tabs>
        <w:ind w:left="473" w:hanging="113"/>
      </w:pPr>
      <w:rPr>
        <w:rFonts w:ascii="Rockwell" w:hAnsi="Rockwel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0570"/>
    <w:multiLevelType w:val="multilevel"/>
    <w:tmpl w:val="182C9E06"/>
    <w:lvl w:ilvl="0">
      <w:start w:val="1"/>
      <w:numFmt w:val="bullet"/>
      <w:lvlText w:val="»"/>
      <w:lvlJc w:val="left"/>
      <w:pPr>
        <w:tabs>
          <w:tab w:val="num" w:pos="780"/>
        </w:tabs>
        <w:ind w:left="780" w:hanging="360"/>
      </w:pPr>
      <w:rPr>
        <w:rFonts w:ascii="Rockwell" w:hAnsi="Rockwel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1056D83"/>
    <w:multiLevelType w:val="multilevel"/>
    <w:tmpl w:val="F82086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3263084"/>
    <w:multiLevelType w:val="hybridMultilevel"/>
    <w:tmpl w:val="50E8699C"/>
    <w:lvl w:ilvl="0" w:tplc="0409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81777"/>
    <w:multiLevelType w:val="hybridMultilevel"/>
    <w:tmpl w:val="DE7A6A44"/>
    <w:lvl w:ilvl="0" w:tplc="69902D92">
      <w:start w:val="1"/>
      <w:numFmt w:val="bullet"/>
      <w:lvlText w:val=""/>
      <w:lvlJc w:val="left"/>
      <w:pPr>
        <w:tabs>
          <w:tab w:val="num" w:pos="0"/>
        </w:tabs>
        <w:ind w:left="170" w:hanging="169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13F31"/>
    <w:multiLevelType w:val="multilevel"/>
    <w:tmpl w:val="4294B3DC"/>
    <w:lvl w:ilvl="0">
      <w:start w:val="1"/>
      <w:numFmt w:val="bullet"/>
      <w:lvlText w:val="»"/>
      <w:lvlJc w:val="left"/>
      <w:pPr>
        <w:tabs>
          <w:tab w:val="num" w:pos="-264"/>
        </w:tabs>
        <w:ind w:left="473" w:hanging="113"/>
      </w:pPr>
      <w:rPr>
        <w:rFonts w:ascii="Rockwell" w:hAnsi="Rockwel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31ECD"/>
    <w:multiLevelType w:val="hybridMultilevel"/>
    <w:tmpl w:val="56A0A97C"/>
    <w:lvl w:ilvl="0" w:tplc="E8F6B12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E61F31"/>
    <w:multiLevelType w:val="multilevel"/>
    <w:tmpl w:val="82E86E52"/>
    <w:styleLink w:val="BulletPoints"/>
    <w:lvl w:ilvl="0">
      <w:start w:val="1"/>
      <w:numFmt w:val="bullet"/>
      <w:lvlText w:val="»"/>
      <w:lvlJc w:val="left"/>
      <w:pPr>
        <w:tabs>
          <w:tab w:val="num" w:pos="284"/>
        </w:tabs>
        <w:ind w:left="340" w:hanging="340"/>
      </w:pPr>
      <w:rPr>
        <w:rFonts w:ascii="Rockwell" w:hAnsi="Rockwell"/>
        <w:b/>
        <w:bCs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Rockwell" w:hAnsi="Rockwel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A48D0"/>
    <w:multiLevelType w:val="hybridMultilevel"/>
    <w:tmpl w:val="54524FD0"/>
    <w:lvl w:ilvl="0" w:tplc="0B808BFC">
      <w:start w:val="1"/>
      <w:numFmt w:val="bullet"/>
      <w:lvlText w:val="»"/>
      <w:lvlJc w:val="left"/>
      <w:pPr>
        <w:tabs>
          <w:tab w:val="num" w:pos="-264"/>
        </w:tabs>
        <w:ind w:left="473" w:hanging="113"/>
      </w:pPr>
      <w:rPr>
        <w:rFonts w:ascii="Rockwell" w:hAnsi="Rockwell" w:hint="default"/>
      </w:rPr>
    </w:lvl>
    <w:lvl w:ilvl="1" w:tplc="D618E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245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64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82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9AD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83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C4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88C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66FFF"/>
    <w:multiLevelType w:val="hybridMultilevel"/>
    <w:tmpl w:val="45D699A4"/>
    <w:lvl w:ilvl="0" w:tplc="FFFFFFFF">
      <w:start w:val="1"/>
      <w:numFmt w:val="decimal"/>
      <w:pStyle w:val="TitlePageContentsList"/>
      <w:lvlText w:val="%1."/>
      <w:lvlJc w:val="left"/>
      <w:pPr>
        <w:tabs>
          <w:tab w:val="num" w:pos="323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686AD9"/>
    <w:multiLevelType w:val="hybridMultilevel"/>
    <w:tmpl w:val="BB16B3F2"/>
    <w:lvl w:ilvl="0" w:tplc="CDBAD1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A378A">
      <w:start w:val="1"/>
      <w:numFmt w:val="lowerLetter"/>
      <w:lvlText w:val="(%3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870F3C"/>
    <w:multiLevelType w:val="hybridMultilevel"/>
    <w:tmpl w:val="51FCAB42"/>
    <w:lvl w:ilvl="0" w:tplc="0809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C014EB"/>
    <w:multiLevelType w:val="hybridMultilevel"/>
    <w:tmpl w:val="78A02898"/>
    <w:lvl w:ilvl="0" w:tplc="13EED9CE">
      <w:start w:val="1"/>
      <w:numFmt w:val="bullet"/>
      <w:lvlText w:val=""/>
      <w:lvlJc w:val="left"/>
      <w:pPr>
        <w:tabs>
          <w:tab w:val="num" w:pos="60"/>
        </w:tabs>
        <w:ind w:left="797" w:hanging="113"/>
      </w:pPr>
      <w:rPr>
        <w:rFonts w:ascii="Wingdings" w:hAnsi="Wingdings" w:hint="default"/>
      </w:rPr>
    </w:lvl>
    <w:lvl w:ilvl="1" w:tplc="1DDCFB8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F1B40E8"/>
    <w:multiLevelType w:val="hybridMultilevel"/>
    <w:tmpl w:val="61C4261E"/>
    <w:lvl w:ilvl="0" w:tplc="E8F6B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8D1374"/>
    <w:multiLevelType w:val="hybridMultilevel"/>
    <w:tmpl w:val="F7B6CC18"/>
    <w:lvl w:ilvl="0" w:tplc="D0140500">
      <w:start w:val="1"/>
      <w:numFmt w:val="bullet"/>
      <w:lvlText w:val=""/>
      <w:lvlJc w:val="left"/>
      <w:pPr>
        <w:tabs>
          <w:tab w:val="num" w:pos="0"/>
        </w:tabs>
        <w:ind w:left="170" w:hanging="169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D091A"/>
    <w:multiLevelType w:val="hybridMultilevel"/>
    <w:tmpl w:val="A7E6BF5A"/>
    <w:lvl w:ilvl="0" w:tplc="E8F6B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350F1"/>
    <w:multiLevelType w:val="hybridMultilevel"/>
    <w:tmpl w:val="99C23DB2"/>
    <w:lvl w:ilvl="0" w:tplc="33965BB6">
      <w:start w:val="1"/>
      <w:numFmt w:val="bullet"/>
      <w:pStyle w:val="BulletedBodyTex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5C186A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7C8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7AF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82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B08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40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E59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FED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E0083"/>
    <w:multiLevelType w:val="hybridMultilevel"/>
    <w:tmpl w:val="DDCA428A"/>
    <w:lvl w:ilvl="0" w:tplc="04090009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809000F">
      <w:start w:val="1"/>
      <w:numFmt w:val="decimal"/>
      <w:lvlText w:val="%2."/>
      <w:lvlJc w:val="left"/>
      <w:pPr>
        <w:tabs>
          <w:tab w:val="num" w:pos="2517"/>
        </w:tabs>
        <w:ind w:left="2517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44" w15:restartNumberingAfterBreak="0">
    <w:nsid w:val="7F3B4292"/>
    <w:multiLevelType w:val="multilevel"/>
    <w:tmpl w:val="9920F65C"/>
    <w:styleLink w:val="NumberedList"/>
    <w:lvl w:ilvl="0">
      <w:start w:val="1"/>
      <w:numFmt w:val="decimal"/>
      <w:lvlText w:val="%1"/>
      <w:lvlJc w:val="left"/>
      <w:pPr>
        <w:tabs>
          <w:tab w:val="num" w:pos="170"/>
        </w:tabs>
        <w:ind w:left="284" w:hanging="284"/>
      </w:pPr>
      <w:rPr>
        <w:rFonts w:ascii="Georgia" w:hAnsi="Georgia"/>
        <w:b/>
        <w:bCs/>
        <w:sz w:val="32"/>
        <w:szCs w:val="32"/>
      </w:rPr>
    </w:lvl>
    <w:lvl w:ilvl="1">
      <w:start w:val="1"/>
      <w:numFmt w:val="bullet"/>
      <w:lvlText w:val="»"/>
      <w:lvlJc w:val="left"/>
      <w:pPr>
        <w:tabs>
          <w:tab w:val="num" w:pos="680"/>
        </w:tabs>
        <w:ind w:left="1021" w:hanging="454"/>
      </w:pPr>
      <w:rPr>
        <w:rFonts w:ascii="Rockwell" w:hAnsi="Rockwel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7F426296"/>
    <w:multiLevelType w:val="multilevel"/>
    <w:tmpl w:val="F056A452"/>
    <w:lvl w:ilvl="0">
      <w:start w:val="1"/>
      <w:numFmt w:val="bullet"/>
      <w:lvlText w:val="»"/>
      <w:lvlJc w:val="left"/>
      <w:pPr>
        <w:tabs>
          <w:tab w:val="num" w:pos="60"/>
        </w:tabs>
        <w:ind w:left="797" w:hanging="113"/>
      </w:pPr>
      <w:rPr>
        <w:rFonts w:ascii="Rockwell" w:hAnsi="Rockwel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4"/>
  </w:num>
  <w:num w:numId="3">
    <w:abstractNumId w:val="42"/>
  </w:num>
  <w:num w:numId="4">
    <w:abstractNumId w:val="35"/>
  </w:num>
  <w:num w:numId="5">
    <w:abstractNumId w:val="39"/>
  </w:num>
  <w:num w:numId="6">
    <w:abstractNumId w:val="43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32"/>
  </w:num>
  <w:num w:numId="13">
    <w:abstractNumId w:val="11"/>
  </w:num>
  <w:num w:numId="14">
    <w:abstractNumId w:val="34"/>
  </w:num>
  <w:num w:numId="15">
    <w:abstractNumId w:val="15"/>
  </w:num>
  <w:num w:numId="16">
    <w:abstractNumId w:val="17"/>
  </w:num>
  <w:num w:numId="17">
    <w:abstractNumId w:val="23"/>
  </w:num>
  <w:num w:numId="18">
    <w:abstractNumId w:val="14"/>
  </w:num>
  <w:num w:numId="19">
    <w:abstractNumId w:val="21"/>
  </w:num>
  <w:num w:numId="20">
    <w:abstractNumId w:val="28"/>
  </w:num>
  <w:num w:numId="21">
    <w:abstractNumId w:val="30"/>
  </w:num>
  <w:num w:numId="22">
    <w:abstractNumId w:val="0"/>
  </w:num>
  <w:num w:numId="23">
    <w:abstractNumId w:val="3"/>
  </w:num>
  <w:num w:numId="24">
    <w:abstractNumId w:val="40"/>
  </w:num>
  <w:num w:numId="25">
    <w:abstractNumId w:val="13"/>
  </w:num>
  <w:num w:numId="26">
    <w:abstractNumId w:val="24"/>
  </w:num>
  <w:num w:numId="27">
    <w:abstractNumId w:val="37"/>
  </w:num>
  <w:num w:numId="28">
    <w:abstractNumId w:val="18"/>
  </w:num>
  <w:num w:numId="29">
    <w:abstractNumId w:val="29"/>
  </w:num>
  <w:num w:numId="30">
    <w:abstractNumId w:val="19"/>
  </w:num>
  <w:num w:numId="31">
    <w:abstractNumId w:val="41"/>
  </w:num>
  <w:num w:numId="32">
    <w:abstractNumId w:val="36"/>
  </w:num>
  <w:num w:numId="33">
    <w:abstractNumId w:val="20"/>
  </w:num>
  <w:num w:numId="34">
    <w:abstractNumId w:val="31"/>
  </w:num>
  <w:num w:numId="35">
    <w:abstractNumId w:val="2"/>
  </w:num>
  <w:num w:numId="36">
    <w:abstractNumId w:val="45"/>
  </w:num>
  <w:num w:numId="37">
    <w:abstractNumId w:val="38"/>
  </w:num>
  <w:num w:numId="38">
    <w:abstractNumId w:val="26"/>
  </w:num>
  <w:num w:numId="39">
    <w:abstractNumId w:val="4"/>
  </w:num>
  <w:num w:numId="40">
    <w:abstractNumId w:val="1"/>
  </w:num>
  <w:num w:numId="41">
    <w:abstractNumId w:val="10"/>
  </w:num>
  <w:num w:numId="42">
    <w:abstractNumId w:val="27"/>
  </w:num>
  <w:num w:numId="43">
    <w:abstractNumId w:val="25"/>
  </w:num>
  <w:num w:numId="44">
    <w:abstractNumId w:val="16"/>
  </w:num>
  <w:num w:numId="45">
    <w:abstractNumId w:val="22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200"/>
  <w:embedTrueTypeFonts/>
  <w:saveSubset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numStart w:val="3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AB"/>
    <w:rsid w:val="00003E22"/>
    <w:rsid w:val="00006F27"/>
    <w:rsid w:val="000111BE"/>
    <w:rsid w:val="00013E19"/>
    <w:rsid w:val="0001619D"/>
    <w:rsid w:val="0001661F"/>
    <w:rsid w:val="00017409"/>
    <w:rsid w:val="000264F1"/>
    <w:rsid w:val="000327F1"/>
    <w:rsid w:val="00033740"/>
    <w:rsid w:val="00033C1F"/>
    <w:rsid w:val="000413D1"/>
    <w:rsid w:val="00041BED"/>
    <w:rsid w:val="00042A59"/>
    <w:rsid w:val="00045FEF"/>
    <w:rsid w:val="00047DC0"/>
    <w:rsid w:val="00054B09"/>
    <w:rsid w:val="000618AE"/>
    <w:rsid w:val="00063DE1"/>
    <w:rsid w:val="00064D33"/>
    <w:rsid w:val="000677CE"/>
    <w:rsid w:val="00072BB2"/>
    <w:rsid w:val="00074BC5"/>
    <w:rsid w:val="00077811"/>
    <w:rsid w:val="00077D8F"/>
    <w:rsid w:val="00084E5B"/>
    <w:rsid w:val="00087498"/>
    <w:rsid w:val="00091E6F"/>
    <w:rsid w:val="00092B30"/>
    <w:rsid w:val="0009339B"/>
    <w:rsid w:val="0009594D"/>
    <w:rsid w:val="00095B72"/>
    <w:rsid w:val="000A228E"/>
    <w:rsid w:val="000A47FC"/>
    <w:rsid w:val="000B1ADD"/>
    <w:rsid w:val="000B38B5"/>
    <w:rsid w:val="000B697B"/>
    <w:rsid w:val="000B6A1A"/>
    <w:rsid w:val="000B6D0B"/>
    <w:rsid w:val="000C02B9"/>
    <w:rsid w:val="000C03AD"/>
    <w:rsid w:val="000C1AB5"/>
    <w:rsid w:val="000C616E"/>
    <w:rsid w:val="000C74D4"/>
    <w:rsid w:val="000D1A94"/>
    <w:rsid w:val="000D4B63"/>
    <w:rsid w:val="000D79D6"/>
    <w:rsid w:val="000E074B"/>
    <w:rsid w:val="000E0F37"/>
    <w:rsid w:val="000E4D17"/>
    <w:rsid w:val="000E5367"/>
    <w:rsid w:val="000F38DB"/>
    <w:rsid w:val="000F571D"/>
    <w:rsid w:val="000F7E1D"/>
    <w:rsid w:val="0010121A"/>
    <w:rsid w:val="001021C2"/>
    <w:rsid w:val="001044A8"/>
    <w:rsid w:val="001057E4"/>
    <w:rsid w:val="001128A3"/>
    <w:rsid w:val="00113FB4"/>
    <w:rsid w:val="00116BE0"/>
    <w:rsid w:val="001307B5"/>
    <w:rsid w:val="00132BA2"/>
    <w:rsid w:val="001365AA"/>
    <w:rsid w:val="00136C27"/>
    <w:rsid w:val="00137FA8"/>
    <w:rsid w:val="00141C2A"/>
    <w:rsid w:val="0014449F"/>
    <w:rsid w:val="001476DA"/>
    <w:rsid w:val="0015219F"/>
    <w:rsid w:val="001534E6"/>
    <w:rsid w:val="00156337"/>
    <w:rsid w:val="00161300"/>
    <w:rsid w:val="00161BED"/>
    <w:rsid w:val="001630A8"/>
    <w:rsid w:val="0016612D"/>
    <w:rsid w:val="001744F8"/>
    <w:rsid w:val="00182284"/>
    <w:rsid w:val="00186F4A"/>
    <w:rsid w:val="001878F8"/>
    <w:rsid w:val="00187F1D"/>
    <w:rsid w:val="00190415"/>
    <w:rsid w:val="00195270"/>
    <w:rsid w:val="001958AE"/>
    <w:rsid w:val="00196C11"/>
    <w:rsid w:val="001A3F91"/>
    <w:rsid w:val="001A4AAB"/>
    <w:rsid w:val="001B5F11"/>
    <w:rsid w:val="001B7FE9"/>
    <w:rsid w:val="001C056D"/>
    <w:rsid w:val="001C3C8F"/>
    <w:rsid w:val="001C46EF"/>
    <w:rsid w:val="001C5F44"/>
    <w:rsid w:val="001C76F3"/>
    <w:rsid w:val="001D07D8"/>
    <w:rsid w:val="001D0C05"/>
    <w:rsid w:val="001D422E"/>
    <w:rsid w:val="001E0795"/>
    <w:rsid w:val="001E7051"/>
    <w:rsid w:val="0020121E"/>
    <w:rsid w:val="00203F48"/>
    <w:rsid w:val="00204A43"/>
    <w:rsid w:val="00207FB3"/>
    <w:rsid w:val="002147AB"/>
    <w:rsid w:val="00222F0B"/>
    <w:rsid w:val="00244545"/>
    <w:rsid w:val="00244996"/>
    <w:rsid w:val="002452CB"/>
    <w:rsid w:val="00246188"/>
    <w:rsid w:val="00246B5B"/>
    <w:rsid w:val="002470A5"/>
    <w:rsid w:val="00250C1A"/>
    <w:rsid w:val="00254522"/>
    <w:rsid w:val="00254952"/>
    <w:rsid w:val="00254B16"/>
    <w:rsid w:val="0026396D"/>
    <w:rsid w:val="00271BF0"/>
    <w:rsid w:val="00273781"/>
    <w:rsid w:val="0027582B"/>
    <w:rsid w:val="00282F0A"/>
    <w:rsid w:val="00292CD7"/>
    <w:rsid w:val="00294501"/>
    <w:rsid w:val="002A0D36"/>
    <w:rsid w:val="002A487F"/>
    <w:rsid w:val="002A64DD"/>
    <w:rsid w:val="002B65A2"/>
    <w:rsid w:val="002B74CD"/>
    <w:rsid w:val="002D1D84"/>
    <w:rsid w:val="002D2F0B"/>
    <w:rsid w:val="002E0F6A"/>
    <w:rsid w:val="002E21D3"/>
    <w:rsid w:val="002E55B4"/>
    <w:rsid w:val="002E584F"/>
    <w:rsid w:val="002F27AA"/>
    <w:rsid w:val="002F3AA6"/>
    <w:rsid w:val="002F6498"/>
    <w:rsid w:val="00302919"/>
    <w:rsid w:val="003101D7"/>
    <w:rsid w:val="0031106E"/>
    <w:rsid w:val="0031395B"/>
    <w:rsid w:val="0031436E"/>
    <w:rsid w:val="0032093E"/>
    <w:rsid w:val="0032155F"/>
    <w:rsid w:val="00323F76"/>
    <w:rsid w:val="00326E3E"/>
    <w:rsid w:val="00327D56"/>
    <w:rsid w:val="00331B2C"/>
    <w:rsid w:val="003324B5"/>
    <w:rsid w:val="00333F17"/>
    <w:rsid w:val="00334E82"/>
    <w:rsid w:val="00335836"/>
    <w:rsid w:val="00337348"/>
    <w:rsid w:val="00343AD1"/>
    <w:rsid w:val="00347A78"/>
    <w:rsid w:val="00350C4C"/>
    <w:rsid w:val="00352FD3"/>
    <w:rsid w:val="00353745"/>
    <w:rsid w:val="003542C1"/>
    <w:rsid w:val="00355991"/>
    <w:rsid w:val="00355994"/>
    <w:rsid w:val="00357C9B"/>
    <w:rsid w:val="003600DB"/>
    <w:rsid w:val="00362671"/>
    <w:rsid w:val="00362800"/>
    <w:rsid w:val="00364107"/>
    <w:rsid w:val="00366AC9"/>
    <w:rsid w:val="003677AB"/>
    <w:rsid w:val="0037471F"/>
    <w:rsid w:val="00376D53"/>
    <w:rsid w:val="003806A2"/>
    <w:rsid w:val="00383303"/>
    <w:rsid w:val="003857C3"/>
    <w:rsid w:val="00385D67"/>
    <w:rsid w:val="00386EEC"/>
    <w:rsid w:val="00391D6B"/>
    <w:rsid w:val="0039562C"/>
    <w:rsid w:val="003A0D5D"/>
    <w:rsid w:val="003A191E"/>
    <w:rsid w:val="003A1B21"/>
    <w:rsid w:val="003A21A2"/>
    <w:rsid w:val="003A2E71"/>
    <w:rsid w:val="003A3C88"/>
    <w:rsid w:val="003B5330"/>
    <w:rsid w:val="003B6D17"/>
    <w:rsid w:val="003C4029"/>
    <w:rsid w:val="003D2687"/>
    <w:rsid w:val="003D39AD"/>
    <w:rsid w:val="003D3A74"/>
    <w:rsid w:val="003D4638"/>
    <w:rsid w:val="003D4879"/>
    <w:rsid w:val="003D4BC2"/>
    <w:rsid w:val="003D6A01"/>
    <w:rsid w:val="003E3127"/>
    <w:rsid w:val="003E4F81"/>
    <w:rsid w:val="003E5077"/>
    <w:rsid w:val="003E6D5C"/>
    <w:rsid w:val="003F1EA1"/>
    <w:rsid w:val="003F2885"/>
    <w:rsid w:val="003F32A7"/>
    <w:rsid w:val="003F4CC4"/>
    <w:rsid w:val="003F6F57"/>
    <w:rsid w:val="003F78DB"/>
    <w:rsid w:val="00400E78"/>
    <w:rsid w:val="00402CCB"/>
    <w:rsid w:val="004112CE"/>
    <w:rsid w:val="00412D75"/>
    <w:rsid w:val="00416E29"/>
    <w:rsid w:val="0041716A"/>
    <w:rsid w:val="0042467D"/>
    <w:rsid w:val="004271DD"/>
    <w:rsid w:val="00432CAA"/>
    <w:rsid w:val="00433906"/>
    <w:rsid w:val="0043476A"/>
    <w:rsid w:val="004373AF"/>
    <w:rsid w:val="00442BA2"/>
    <w:rsid w:val="004443F4"/>
    <w:rsid w:val="00444A2C"/>
    <w:rsid w:val="00445A2F"/>
    <w:rsid w:val="004516B2"/>
    <w:rsid w:val="00457E3A"/>
    <w:rsid w:val="00464BF9"/>
    <w:rsid w:val="004655FF"/>
    <w:rsid w:val="00467CC7"/>
    <w:rsid w:val="0047664E"/>
    <w:rsid w:val="0047707E"/>
    <w:rsid w:val="00477C73"/>
    <w:rsid w:val="0048078A"/>
    <w:rsid w:val="0048223E"/>
    <w:rsid w:val="004904F2"/>
    <w:rsid w:val="0049471B"/>
    <w:rsid w:val="00496CD9"/>
    <w:rsid w:val="004A1AC6"/>
    <w:rsid w:val="004B66B0"/>
    <w:rsid w:val="004C1286"/>
    <w:rsid w:val="004C31C1"/>
    <w:rsid w:val="004C5C79"/>
    <w:rsid w:val="004C720E"/>
    <w:rsid w:val="004D3389"/>
    <w:rsid w:val="004D7557"/>
    <w:rsid w:val="004E0685"/>
    <w:rsid w:val="004E3D69"/>
    <w:rsid w:val="004E4841"/>
    <w:rsid w:val="004F03A1"/>
    <w:rsid w:val="004F091F"/>
    <w:rsid w:val="004F445B"/>
    <w:rsid w:val="004F51DA"/>
    <w:rsid w:val="004F7F08"/>
    <w:rsid w:val="005022D0"/>
    <w:rsid w:val="00505E42"/>
    <w:rsid w:val="00510CE7"/>
    <w:rsid w:val="00516A77"/>
    <w:rsid w:val="005176E7"/>
    <w:rsid w:val="00521A9C"/>
    <w:rsid w:val="00523C3B"/>
    <w:rsid w:val="00523CDD"/>
    <w:rsid w:val="00524C82"/>
    <w:rsid w:val="005255C8"/>
    <w:rsid w:val="0052590C"/>
    <w:rsid w:val="005336FA"/>
    <w:rsid w:val="0054169D"/>
    <w:rsid w:val="00541703"/>
    <w:rsid w:val="005427EE"/>
    <w:rsid w:val="00544149"/>
    <w:rsid w:val="00544C24"/>
    <w:rsid w:val="005471B9"/>
    <w:rsid w:val="00551CD5"/>
    <w:rsid w:val="00554E32"/>
    <w:rsid w:val="00557254"/>
    <w:rsid w:val="00560867"/>
    <w:rsid w:val="00564461"/>
    <w:rsid w:val="00570E35"/>
    <w:rsid w:val="00573ED8"/>
    <w:rsid w:val="00575126"/>
    <w:rsid w:val="00576294"/>
    <w:rsid w:val="005805CC"/>
    <w:rsid w:val="0058626E"/>
    <w:rsid w:val="00590D83"/>
    <w:rsid w:val="00591923"/>
    <w:rsid w:val="00591C79"/>
    <w:rsid w:val="005921F6"/>
    <w:rsid w:val="0059407C"/>
    <w:rsid w:val="005A7ED2"/>
    <w:rsid w:val="005B13C9"/>
    <w:rsid w:val="005B18D9"/>
    <w:rsid w:val="005C2271"/>
    <w:rsid w:val="005D0D73"/>
    <w:rsid w:val="005D2169"/>
    <w:rsid w:val="005D2831"/>
    <w:rsid w:val="005D4F2D"/>
    <w:rsid w:val="005D5936"/>
    <w:rsid w:val="005E31C2"/>
    <w:rsid w:val="005E53F1"/>
    <w:rsid w:val="005E754F"/>
    <w:rsid w:val="005F03BD"/>
    <w:rsid w:val="005F2B00"/>
    <w:rsid w:val="005F5788"/>
    <w:rsid w:val="00600ABD"/>
    <w:rsid w:val="006036F7"/>
    <w:rsid w:val="00604A22"/>
    <w:rsid w:val="006057F0"/>
    <w:rsid w:val="00605F5A"/>
    <w:rsid w:val="0061253D"/>
    <w:rsid w:val="00616C74"/>
    <w:rsid w:val="00625A45"/>
    <w:rsid w:val="00632ED5"/>
    <w:rsid w:val="006346D2"/>
    <w:rsid w:val="006406AE"/>
    <w:rsid w:val="00642C0B"/>
    <w:rsid w:val="00643126"/>
    <w:rsid w:val="00647283"/>
    <w:rsid w:val="0064741B"/>
    <w:rsid w:val="00653A8B"/>
    <w:rsid w:val="0065430E"/>
    <w:rsid w:val="0066496F"/>
    <w:rsid w:val="006650CD"/>
    <w:rsid w:val="006678C1"/>
    <w:rsid w:val="00667FF5"/>
    <w:rsid w:val="00677CA7"/>
    <w:rsid w:val="0068109B"/>
    <w:rsid w:val="0068409F"/>
    <w:rsid w:val="00684F37"/>
    <w:rsid w:val="00692DA5"/>
    <w:rsid w:val="00696FCD"/>
    <w:rsid w:val="006A0C19"/>
    <w:rsid w:val="006B10A2"/>
    <w:rsid w:val="006B1BD6"/>
    <w:rsid w:val="006C22B6"/>
    <w:rsid w:val="006C2991"/>
    <w:rsid w:val="006C72B3"/>
    <w:rsid w:val="006D0718"/>
    <w:rsid w:val="006D655A"/>
    <w:rsid w:val="006E18A3"/>
    <w:rsid w:val="006E71B9"/>
    <w:rsid w:val="006F5D24"/>
    <w:rsid w:val="00704146"/>
    <w:rsid w:val="00711CC5"/>
    <w:rsid w:val="00715BA1"/>
    <w:rsid w:val="0071672F"/>
    <w:rsid w:val="00717520"/>
    <w:rsid w:val="00721841"/>
    <w:rsid w:val="00723321"/>
    <w:rsid w:val="00726A94"/>
    <w:rsid w:val="0073125C"/>
    <w:rsid w:val="00731D27"/>
    <w:rsid w:val="007325BD"/>
    <w:rsid w:val="00736451"/>
    <w:rsid w:val="00744D71"/>
    <w:rsid w:val="007519F7"/>
    <w:rsid w:val="0075329D"/>
    <w:rsid w:val="00754BB5"/>
    <w:rsid w:val="00756F74"/>
    <w:rsid w:val="007608A3"/>
    <w:rsid w:val="00770C57"/>
    <w:rsid w:val="007717F1"/>
    <w:rsid w:val="00772465"/>
    <w:rsid w:val="00774CF7"/>
    <w:rsid w:val="007764B6"/>
    <w:rsid w:val="00777B84"/>
    <w:rsid w:val="0078035B"/>
    <w:rsid w:val="00781DD6"/>
    <w:rsid w:val="0078257B"/>
    <w:rsid w:val="00783779"/>
    <w:rsid w:val="00784C3F"/>
    <w:rsid w:val="00784DCA"/>
    <w:rsid w:val="0078600F"/>
    <w:rsid w:val="0078615D"/>
    <w:rsid w:val="00795A5F"/>
    <w:rsid w:val="00795CB7"/>
    <w:rsid w:val="00795EB0"/>
    <w:rsid w:val="007A1413"/>
    <w:rsid w:val="007A54AA"/>
    <w:rsid w:val="007A69E5"/>
    <w:rsid w:val="007C10D2"/>
    <w:rsid w:val="007C2181"/>
    <w:rsid w:val="007C5D8A"/>
    <w:rsid w:val="007C73FB"/>
    <w:rsid w:val="007D28A8"/>
    <w:rsid w:val="007D4A42"/>
    <w:rsid w:val="007D71D2"/>
    <w:rsid w:val="007D79CB"/>
    <w:rsid w:val="007E0F12"/>
    <w:rsid w:val="007E1FB1"/>
    <w:rsid w:val="007E3C31"/>
    <w:rsid w:val="007E5E91"/>
    <w:rsid w:val="007F29B8"/>
    <w:rsid w:val="007F42DF"/>
    <w:rsid w:val="007F5390"/>
    <w:rsid w:val="007F7138"/>
    <w:rsid w:val="0080136C"/>
    <w:rsid w:val="00801ED2"/>
    <w:rsid w:val="0080210B"/>
    <w:rsid w:val="0080276A"/>
    <w:rsid w:val="0080416B"/>
    <w:rsid w:val="00805BA1"/>
    <w:rsid w:val="00806E55"/>
    <w:rsid w:val="00812179"/>
    <w:rsid w:val="00826074"/>
    <w:rsid w:val="00831561"/>
    <w:rsid w:val="00832D47"/>
    <w:rsid w:val="008361FC"/>
    <w:rsid w:val="008376CB"/>
    <w:rsid w:val="0083775A"/>
    <w:rsid w:val="0083788F"/>
    <w:rsid w:val="0084125A"/>
    <w:rsid w:val="00843AD7"/>
    <w:rsid w:val="008563CC"/>
    <w:rsid w:val="00865E47"/>
    <w:rsid w:val="00872A8F"/>
    <w:rsid w:val="008742FC"/>
    <w:rsid w:val="00877BD0"/>
    <w:rsid w:val="0088023F"/>
    <w:rsid w:val="00886349"/>
    <w:rsid w:val="00890328"/>
    <w:rsid w:val="00892B06"/>
    <w:rsid w:val="00893885"/>
    <w:rsid w:val="00893945"/>
    <w:rsid w:val="00894E10"/>
    <w:rsid w:val="00895F75"/>
    <w:rsid w:val="008A6CD6"/>
    <w:rsid w:val="008B7F51"/>
    <w:rsid w:val="008C2549"/>
    <w:rsid w:val="008C3C8C"/>
    <w:rsid w:val="008C5DB9"/>
    <w:rsid w:val="008C734B"/>
    <w:rsid w:val="008D29CF"/>
    <w:rsid w:val="008D7A83"/>
    <w:rsid w:val="008E0433"/>
    <w:rsid w:val="008E5144"/>
    <w:rsid w:val="008E5851"/>
    <w:rsid w:val="008F1ABC"/>
    <w:rsid w:val="008F5157"/>
    <w:rsid w:val="008F7671"/>
    <w:rsid w:val="00903FCC"/>
    <w:rsid w:val="009052EC"/>
    <w:rsid w:val="00907AF1"/>
    <w:rsid w:val="00923B81"/>
    <w:rsid w:val="009248D0"/>
    <w:rsid w:val="00927B8F"/>
    <w:rsid w:val="0093161A"/>
    <w:rsid w:val="00934F87"/>
    <w:rsid w:val="009369E9"/>
    <w:rsid w:val="00936C8E"/>
    <w:rsid w:val="0094638C"/>
    <w:rsid w:val="00950156"/>
    <w:rsid w:val="009565AF"/>
    <w:rsid w:val="009629A5"/>
    <w:rsid w:val="00965A80"/>
    <w:rsid w:val="00966F21"/>
    <w:rsid w:val="009671B0"/>
    <w:rsid w:val="0097215D"/>
    <w:rsid w:val="00975FEF"/>
    <w:rsid w:val="00976008"/>
    <w:rsid w:val="00977BE3"/>
    <w:rsid w:val="0098557D"/>
    <w:rsid w:val="00986966"/>
    <w:rsid w:val="009913AC"/>
    <w:rsid w:val="00995558"/>
    <w:rsid w:val="009A26AB"/>
    <w:rsid w:val="009A3192"/>
    <w:rsid w:val="009A744E"/>
    <w:rsid w:val="009B30A7"/>
    <w:rsid w:val="009B5417"/>
    <w:rsid w:val="009B5D20"/>
    <w:rsid w:val="009B5DC4"/>
    <w:rsid w:val="009B7A1A"/>
    <w:rsid w:val="009C19BD"/>
    <w:rsid w:val="009C4121"/>
    <w:rsid w:val="009C4B87"/>
    <w:rsid w:val="009C5288"/>
    <w:rsid w:val="009C5CCA"/>
    <w:rsid w:val="009C6E28"/>
    <w:rsid w:val="009C7AB9"/>
    <w:rsid w:val="009D1DB2"/>
    <w:rsid w:val="009D23B0"/>
    <w:rsid w:val="009D2F4D"/>
    <w:rsid w:val="009E1F27"/>
    <w:rsid w:val="009E2B90"/>
    <w:rsid w:val="009E2E8F"/>
    <w:rsid w:val="009E4FDE"/>
    <w:rsid w:val="009E50BF"/>
    <w:rsid w:val="009E7142"/>
    <w:rsid w:val="009F1623"/>
    <w:rsid w:val="00A018E4"/>
    <w:rsid w:val="00A023FE"/>
    <w:rsid w:val="00A064FB"/>
    <w:rsid w:val="00A0679C"/>
    <w:rsid w:val="00A10E30"/>
    <w:rsid w:val="00A16CC8"/>
    <w:rsid w:val="00A16D69"/>
    <w:rsid w:val="00A17A0E"/>
    <w:rsid w:val="00A23A98"/>
    <w:rsid w:val="00A24125"/>
    <w:rsid w:val="00A31411"/>
    <w:rsid w:val="00A31697"/>
    <w:rsid w:val="00A32B7F"/>
    <w:rsid w:val="00A32F1F"/>
    <w:rsid w:val="00A3730C"/>
    <w:rsid w:val="00A412D6"/>
    <w:rsid w:val="00A550CB"/>
    <w:rsid w:val="00A55DE5"/>
    <w:rsid w:val="00A61420"/>
    <w:rsid w:val="00A6155D"/>
    <w:rsid w:val="00A6571E"/>
    <w:rsid w:val="00A7574F"/>
    <w:rsid w:val="00A75F0D"/>
    <w:rsid w:val="00A77DE1"/>
    <w:rsid w:val="00A80ED1"/>
    <w:rsid w:val="00A824A9"/>
    <w:rsid w:val="00A937FA"/>
    <w:rsid w:val="00A95B71"/>
    <w:rsid w:val="00A9683C"/>
    <w:rsid w:val="00A969FA"/>
    <w:rsid w:val="00A97887"/>
    <w:rsid w:val="00AA410E"/>
    <w:rsid w:val="00AA7EA0"/>
    <w:rsid w:val="00AB130C"/>
    <w:rsid w:val="00AB4086"/>
    <w:rsid w:val="00AC04D3"/>
    <w:rsid w:val="00AC0ED3"/>
    <w:rsid w:val="00AC1BD7"/>
    <w:rsid w:val="00AC341F"/>
    <w:rsid w:val="00AC3669"/>
    <w:rsid w:val="00AC5B90"/>
    <w:rsid w:val="00AC6F1D"/>
    <w:rsid w:val="00AC7665"/>
    <w:rsid w:val="00AC7DDE"/>
    <w:rsid w:val="00AD1237"/>
    <w:rsid w:val="00AD1DC9"/>
    <w:rsid w:val="00AE3EBB"/>
    <w:rsid w:val="00AE58E5"/>
    <w:rsid w:val="00AE6478"/>
    <w:rsid w:val="00B0240B"/>
    <w:rsid w:val="00B026EC"/>
    <w:rsid w:val="00B04FB3"/>
    <w:rsid w:val="00B050BE"/>
    <w:rsid w:val="00B05264"/>
    <w:rsid w:val="00B063D3"/>
    <w:rsid w:val="00B10DE4"/>
    <w:rsid w:val="00B10EFC"/>
    <w:rsid w:val="00B17922"/>
    <w:rsid w:val="00B179D2"/>
    <w:rsid w:val="00B24562"/>
    <w:rsid w:val="00B24A6A"/>
    <w:rsid w:val="00B261E0"/>
    <w:rsid w:val="00B26698"/>
    <w:rsid w:val="00B26E8B"/>
    <w:rsid w:val="00B3093E"/>
    <w:rsid w:val="00B30D94"/>
    <w:rsid w:val="00B31D53"/>
    <w:rsid w:val="00B32122"/>
    <w:rsid w:val="00B340BD"/>
    <w:rsid w:val="00B3426F"/>
    <w:rsid w:val="00B35A88"/>
    <w:rsid w:val="00B36E0D"/>
    <w:rsid w:val="00B42858"/>
    <w:rsid w:val="00B42E87"/>
    <w:rsid w:val="00B44107"/>
    <w:rsid w:val="00B474C7"/>
    <w:rsid w:val="00B50633"/>
    <w:rsid w:val="00B533AA"/>
    <w:rsid w:val="00B619CD"/>
    <w:rsid w:val="00B624CF"/>
    <w:rsid w:val="00B635F5"/>
    <w:rsid w:val="00B64317"/>
    <w:rsid w:val="00B65F11"/>
    <w:rsid w:val="00B8078A"/>
    <w:rsid w:val="00B80E6B"/>
    <w:rsid w:val="00B86001"/>
    <w:rsid w:val="00B87151"/>
    <w:rsid w:val="00B93513"/>
    <w:rsid w:val="00B95B52"/>
    <w:rsid w:val="00BA305C"/>
    <w:rsid w:val="00BB68D4"/>
    <w:rsid w:val="00BB7DAD"/>
    <w:rsid w:val="00BC1F27"/>
    <w:rsid w:val="00BC2756"/>
    <w:rsid w:val="00BC3393"/>
    <w:rsid w:val="00BC48A2"/>
    <w:rsid w:val="00BD35DB"/>
    <w:rsid w:val="00BD5A6A"/>
    <w:rsid w:val="00BD6B52"/>
    <w:rsid w:val="00BE69AD"/>
    <w:rsid w:val="00BE7CF0"/>
    <w:rsid w:val="00BF0EA4"/>
    <w:rsid w:val="00BF1495"/>
    <w:rsid w:val="00BF2494"/>
    <w:rsid w:val="00BF6F13"/>
    <w:rsid w:val="00C0107B"/>
    <w:rsid w:val="00C06177"/>
    <w:rsid w:val="00C0619F"/>
    <w:rsid w:val="00C133CE"/>
    <w:rsid w:val="00C135EF"/>
    <w:rsid w:val="00C16385"/>
    <w:rsid w:val="00C24108"/>
    <w:rsid w:val="00C274F4"/>
    <w:rsid w:val="00C319D7"/>
    <w:rsid w:val="00C3433E"/>
    <w:rsid w:val="00C36DB9"/>
    <w:rsid w:val="00C44D98"/>
    <w:rsid w:val="00C45801"/>
    <w:rsid w:val="00C511A0"/>
    <w:rsid w:val="00C521DA"/>
    <w:rsid w:val="00C55584"/>
    <w:rsid w:val="00C56917"/>
    <w:rsid w:val="00C5725E"/>
    <w:rsid w:val="00C57A61"/>
    <w:rsid w:val="00C623F6"/>
    <w:rsid w:val="00C70159"/>
    <w:rsid w:val="00C71EF1"/>
    <w:rsid w:val="00C73A52"/>
    <w:rsid w:val="00C74B07"/>
    <w:rsid w:val="00C75C1B"/>
    <w:rsid w:val="00C84340"/>
    <w:rsid w:val="00C8434B"/>
    <w:rsid w:val="00C85419"/>
    <w:rsid w:val="00C86BD7"/>
    <w:rsid w:val="00C97CC8"/>
    <w:rsid w:val="00CA365D"/>
    <w:rsid w:val="00CA715A"/>
    <w:rsid w:val="00CB0681"/>
    <w:rsid w:val="00CB2A9C"/>
    <w:rsid w:val="00CB6DC9"/>
    <w:rsid w:val="00CC0386"/>
    <w:rsid w:val="00CC45A9"/>
    <w:rsid w:val="00CC5F07"/>
    <w:rsid w:val="00CD069A"/>
    <w:rsid w:val="00CD0E76"/>
    <w:rsid w:val="00CD404D"/>
    <w:rsid w:val="00CE2813"/>
    <w:rsid w:val="00CE2C5F"/>
    <w:rsid w:val="00CE58CC"/>
    <w:rsid w:val="00CF1005"/>
    <w:rsid w:val="00CF36CD"/>
    <w:rsid w:val="00CF513D"/>
    <w:rsid w:val="00CF67C4"/>
    <w:rsid w:val="00D02DB9"/>
    <w:rsid w:val="00D0337F"/>
    <w:rsid w:val="00D05DC8"/>
    <w:rsid w:val="00D07BE4"/>
    <w:rsid w:val="00D07F77"/>
    <w:rsid w:val="00D11A5D"/>
    <w:rsid w:val="00D12AD2"/>
    <w:rsid w:val="00D12ED4"/>
    <w:rsid w:val="00D15D21"/>
    <w:rsid w:val="00D17392"/>
    <w:rsid w:val="00D23D33"/>
    <w:rsid w:val="00D30F43"/>
    <w:rsid w:val="00D31381"/>
    <w:rsid w:val="00D40766"/>
    <w:rsid w:val="00D40951"/>
    <w:rsid w:val="00D41A12"/>
    <w:rsid w:val="00D43537"/>
    <w:rsid w:val="00D43C94"/>
    <w:rsid w:val="00D44735"/>
    <w:rsid w:val="00D44F5F"/>
    <w:rsid w:val="00D46BA1"/>
    <w:rsid w:val="00D52B55"/>
    <w:rsid w:val="00D604BB"/>
    <w:rsid w:val="00D60EE6"/>
    <w:rsid w:val="00D61E75"/>
    <w:rsid w:val="00D65A61"/>
    <w:rsid w:val="00D70211"/>
    <w:rsid w:val="00D716AE"/>
    <w:rsid w:val="00D71E52"/>
    <w:rsid w:val="00D73180"/>
    <w:rsid w:val="00D76E0B"/>
    <w:rsid w:val="00D77107"/>
    <w:rsid w:val="00D77E0A"/>
    <w:rsid w:val="00D80938"/>
    <w:rsid w:val="00D8245A"/>
    <w:rsid w:val="00D82D36"/>
    <w:rsid w:val="00D845CB"/>
    <w:rsid w:val="00D90B3E"/>
    <w:rsid w:val="00D923C1"/>
    <w:rsid w:val="00D9359C"/>
    <w:rsid w:val="00D95187"/>
    <w:rsid w:val="00D95754"/>
    <w:rsid w:val="00D95AB8"/>
    <w:rsid w:val="00DA2FA7"/>
    <w:rsid w:val="00DA3726"/>
    <w:rsid w:val="00DA5598"/>
    <w:rsid w:val="00DB24B8"/>
    <w:rsid w:val="00DB331A"/>
    <w:rsid w:val="00DB421C"/>
    <w:rsid w:val="00DB7AD4"/>
    <w:rsid w:val="00DC7F73"/>
    <w:rsid w:val="00DD0246"/>
    <w:rsid w:val="00DD7339"/>
    <w:rsid w:val="00DF53A5"/>
    <w:rsid w:val="00DF62CB"/>
    <w:rsid w:val="00E22A02"/>
    <w:rsid w:val="00E260E7"/>
    <w:rsid w:val="00E313C9"/>
    <w:rsid w:val="00E32CB1"/>
    <w:rsid w:val="00E35F30"/>
    <w:rsid w:val="00E362A7"/>
    <w:rsid w:val="00E47E0E"/>
    <w:rsid w:val="00E51A15"/>
    <w:rsid w:val="00E55567"/>
    <w:rsid w:val="00E5594B"/>
    <w:rsid w:val="00E60E36"/>
    <w:rsid w:val="00E643B1"/>
    <w:rsid w:val="00E65317"/>
    <w:rsid w:val="00E658DB"/>
    <w:rsid w:val="00E70961"/>
    <w:rsid w:val="00E70C23"/>
    <w:rsid w:val="00E737F2"/>
    <w:rsid w:val="00E74135"/>
    <w:rsid w:val="00E74232"/>
    <w:rsid w:val="00E75FF8"/>
    <w:rsid w:val="00E76F2E"/>
    <w:rsid w:val="00E82DB3"/>
    <w:rsid w:val="00E850F6"/>
    <w:rsid w:val="00E90E6F"/>
    <w:rsid w:val="00E91A35"/>
    <w:rsid w:val="00E9338C"/>
    <w:rsid w:val="00EB6D17"/>
    <w:rsid w:val="00EB6ED2"/>
    <w:rsid w:val="00EC0F70"/>
    <w:rsid w:val="00EC56BD"/>
    <w:rsid w:val="00ED2257"/>
    <w:rsid w:val="00ED6E4A"/>
    <w:rsid w:val="00ED725F"/>
    <w:rsid w:val="00EE2153"/>
    <w:rsid w:val="00EE6120"/>
    <w:rsid w:val="00EF31B8"/>
    <w:rsid w:val="00F0336C"/>
    <w:rsid w:val="00F05C28"/>
    <w:rsid w:val="00F06399"/>
    <w:rsid w:val="00F07536"/>
    <w:rsid w:val="00F17131"/>
    <w:rsid w:val="00F26380"/>
    <w:rsid w:val="00F300BC"/>
    <w:rsid w:val="00F3370D"/>
    <w:rsid w:val="00F35184"/>
    <w:rsid w:val="00F441F3"/>
    <w:rsid w:val="00F47378"/>
    <w:rsid w:val="00F64489"/>
    <w:rsid w:val="00F7384B"/>
    <w:rsid w:val="00F74007"/>
    <w:rsid w:val="00F757C3"/>
    <w:rsid w:val="00F76B15"/>
    <w:rsid w:val="00F779A2"/>
    <w:rsid w:val="00F81D7A"/>
    <w:rsid w:val="00F85EF6"/>
    <w:rsid w:val="00F87A21"/>
    <w:rsid w:val="00F87BD8"/>
    <w:rsid w:val="00F92EA3"/>
    <w:rsid w:val="00F95CC5"/>
    <w:rsid w:val="00FA0A40"/>
    <w:rsid w:val="00FA1DDE"/>
    <w:rsid w:val="00FA438A"/>
    <w:rsid w:val="00FA79E6"/>
    <w:rsid w:val="00FB167E"/>
    <w:rsid w:val="00FB435D"/>
    <w:rsid w:val="00FB61D7"/>
    <w:rsid w:val="00FB6AF4"/>
    <w:rsid w:val="00FC0B42"/>
    <w:rsid w:val="00FC416D"/>
    <w:rsid w:val="00FD0099"/>
    <w:rsid w:val="00FD0148"/>
    <w:rsid w:val="00FD2533"/>
    <w:rsid w:val="00FD2E67"/>
    <w:rsid w:val="00FD4309"/>
    <w:rsid w:val="00FD6B16"/>
    <w:rsid w:val="00FE00E9"/>
    <w:rsid w:val="00FE3276"/>
    <w:rsid w:val="00FE38D4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8A8688"/>
  <w15:chartTrackingRefBased/>
  <w15:docId w15:val="{F62EF764-C9C1-4CE7-84FF-CF373A6F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DE5"/>
    <w:rPr>
      <w:rFonts w:ascii="Goudy Old Style" w:hAnsi="Goudy Old Style"/>
      <w:sz w:val="24"/>
      <w:szCs w:val="24"/>
    </w:rPr>
  </w:style>
  <w:style w:type="paragraph" w:styleId="Heading1">
    <w:name w:val="heading 1"/>
    <w:aliases w:val="First Heading"/>
    <w:basedOn w:val="Normal"/>
    <w:next w:val="Normal"/>
    <w:link w:val="Heading1Char"/>
    <w:autoRedefine/>
    <w:qFormat/>
    <w:rsid w:val="004373AF"/>
    <w:pPr>
      <w:keepNext/>
      <w:spacing w:before="100" w:after="100"/>
      <w:ind w:left="1843" w:hanging="1843"/>
      <w:outlineLvl w:val="0"/>
    </w:pPr>
    <w:rPr>
      <w:rFonts w:ascii="Georgia" w:hAnsi="Georgia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F6F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F6F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D0246"/>
    <w:pPr>
      <w:keepNext/>
      <w:ind w:left="360"/>
      <w:outlineLvl w:val="3"/>
    </w:pPr>
    <w:rPr>
      <w:rFonts w:ascii="Arial" w:hAnsi="Arial" w:cs="Arial"/>
      <w:b/>
      <w:bCs/>
      <w:sz w:val="16"/>
      <w:lang w:eastAsia="en-US"/>
    </w:rPr>
  </w:style>
  <w:style w:type="paragraph" w:styleId="Heading5">
    <w:name w:val="heading 5"/>
    <w:basedOn w:val="Normal"/>
    <w:next w:val="Normal"/>
    <w:qFormat/>
    <w:rsid w:val="000C74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75C1B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1ADD"/>
    <w:pPr>
      <w:spacing w:before="100" w:after="100"/>
    </w:pPr>
    <w:tblPr>
      <w:tblBorders>
        <w:top w:val="single" w:sz="18" w:space="0" w:color="auto"/>
        <w:bottom w:val="single" w:sz="18" w:space="0" w:color="auto"/>
        <w:insideH w:val="single" w:sz="18" w:space="0" w:color="auto"/>
      </w:tblBorders>
    </w:tblPr>
    <w:tblStylePr w:type="lastRow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">
    <w:name w:val="Table"/>
    <w:basedOn w:val="TableGrid"/>
    <w:rsid w:val="000B1ADD"/>
    <w:rPr>
      <w:rFonts w:ascii="Goudy Old Style" w:hAnsi="Goudy Old Style"/>
      <w:sz w:val="24"/>
    </w:rPr>
    <w:tblPr/>
    <w:tblStylePr w:type="firstRow">
      <w:rPr>
        <w:rFonts w:ascii="Tahoma" w:hAnsi="Tahoma"/>
        <w:b/>
        <w:sz w:val="28"/>
      </w:rPr>
      <w:tblPr/>
      <w:tcPr>
        <w:shd w:val="clear" w:color="auto" w:fill="080808"/>
      </w:tcPr>
    </w:tblStylePr>
    <w:tblStylePr w:type="lastRow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D40766"/>
    <w:pPr>
      <w:spacing w:after="120"/>
      <w:ind w:left="284" w:hanging="284"/>
    </w:pPr>
    <w:rPr>
      <w:sz w:val="20"/>
      <w:szCs w:val="20"/>
    </w:rPr>
  </w:style>
  <w:style w:type="character" w:styleId="FootnoteReference">
    <w:name w:val="footnote reference"/>
    <w:uiPriority w:val="99"/>
    <w:semiHidden/>
    <w:rsid w:val="00B063D3"/>
    <w:rPr>
      <w:vertAlign w:val="superscript"/>
    </w:rPr>
  </w:style>
  <w:style w:type="character" w:customStyle="1" w:styleId="TableTitle">
    <w:name w:val="Table Title"/>
    <w:rsid w:val="00294501"/>
    <w:rPr>
      <w:rFonts w:ascii="Georgia" w:hAnsi="Georgia"/>
      <w:sz w:val="28"/>
    </w:rPr>
  </w:style>
  <w:style w:type="character" w:styleId="EndnoteReference">
    <w:name w:val="endnote reference"/>
    <w:semiHidden/>
    <w:rsid w:val="00B063D3"/>
    <w:rPr>
      <w:vertAlign w:val="superscript"/>
    </w:rPr>
  </w:style>
  <w:style w:type="paragraph" w:styleId="Header">
    <w:name w:val="header"/>
    <w:basedOn w:val="Normal"/>
    <w:rsid w:val="00FD0099"/>
    <w:pPr>
      <w:tabs>
        <w:tab w:val="center" w:pos="4153"/>
        <w:tab w:val="right" w:pos="8306"/>
      </w:tabs>
    </w:pPr>
  </w:style>
  <w:style w:type="paragraph" w:customStyle="1" w:styleId="PageNumbering">
    <w:name w:val="Page Numbering"/>
    <w:basedOn w:val="Heading1"/>
    <w:rsid w:val="00294501"/>
    <w:pPr>
      <w:spacing w:before="0" w:after="120"/>
    </w:pPr>
    <w:rPr>
      <w:rFonts w:cs="Times New Roman"/>
      <w:bCs w:val="0"/>
      <w:szCs w:val="20"/>
    </w:rPr>
  </w:style>
  <w:style w:type="character" w:customStyle="1" w:styleId="Heading1Char">
    <w:name w:val="Heading 1 Char"/>
    <w:aliases w:val="First Heading Char"/>
    <w:link w:val="Heading1"/>
    <w:rsid w:val="004373AF"/>
    <w:rPr>
      <w:rFonts w:ascii="Georgia" w:hAnsi="Georgia" w:cs="Arial"/>
      <w:bCs/>
      <w:kern w:val="32"/>
      <w:sz w:val="28"/>
      <w:szCs w:val="32"/>
      <w:lang w:val="en-GB" w:eastAsia="en-GB" w:bidi="ar-SA"/>
    </w:rPr>
  </w:style>
  <w:style w:type="paragraph" w:customStyle="1" w:styleId="StyleTopSinglesolidlineAuto1ptLinewidth">
    <w:name w:val="Style Top: (Single solid line Auto  1 pt Line width)"/>
    <w:basedOn w:val="Normal"/>
    <w:rsid w:val="00D95AB8"/>
    <w:pPr>
      <w:pBdr>
        <w:top w:val="single" w:sz="8" w:space="1" w:color="auto"/>
      </w:pBdr>
    </w:pPr>
    <w:rPr>
      <w:szCs w:val="20"/>
    </w:rPr>
  </w:style>
  <w:style w:type="numbering" w:customStyle="1" w:styleId="BulletPoints">
    <w:name w:val="Bullet Points"/>
    <w:basedOn w:val="NoList"/>
    <w:rsid w:val="009B5DC4"/>
    <w:pPr>
      <w:numPr>
        <w:numId w:val="1"/>
      </w:numPr>
    </w:pPr>
  </w:style>
  <w:style w:type="paragraph" w:customStyle="1" w:styleId="Headings">
    <w:name w:val="Headings"/>
    <w:autoRedefine/>
    <w:rsid w:val="00D95AB8"/>
    <w:pPr>
      <w:keepNext/>
      <w:spacing w:before="240" w:after="120"/>
      <w:ind w:left="397" w:hanging="397"/>
    </w:pPr>
    <w:rPr>
      <w:rFonts w:ascii="Georgia" w:hAnsi="Georgia"/>
      <w:sz w:val="28"/>
    </w:rPr>
  </w:style>
  <w:style w:type="numbering" w:customStyle="1" w:styleId="NumberedList">
    <w:name w:val="Numbered List"/>
    <w:basedOn w:val="NoList"/>
    <w:rsid w:val="005F5788"/>
    <w:pPr>
      <w:numPr>
        <w:numId w:val="2"/>
      </w:numPr>
    </w:pPr>
  </w:style>
  <w:style w:type="paragraph" w:styleId="Footer">
    <w:name w:val="footer"/>
    <w:basedOn w:val="Normal"/>
    <w:rsid w:val="00E82DB3"/>
    <w:pPr>
      <w:tabs>
        <w:tab w:val="center" w:pos="4153"/>
        <w:tab w:val="right" w:pos="8306"/>
      </w:tabs>
    </w:pPr>
  </w:style>
  <w:style w:type="paragraph" w:customStyle="1" w:styleId="StyleStyleTopSinglesolidlineAuto1ptLinewidthBold">
    <w:name w:val="Style Style Top: (Single solid line Auto  1 pt Line width) + Bold"/>
    <w:basedOn w:val="StyleTopSinglesolidlineAuto1ptLinewidth"/>
    <w:autoRedefine/>
    <w:rsid w:val="00D95AB8"/>
    <w:pPr>
      <w:spacing w:before="60"/>
    </w:pPr>
    <w:rPr>
      <w:b/>
      <w:bCs/>
    </w:rPr>
  </w:style>
  <w:style w:type="paragraph" w:customStyle="1" w:styleId="BulletPointChar">
    <w:name w:val="Bullet Point Char"/>
    <w:basedOn w:val="Normal"/>
    <w:link w:val="BulletPointCharChar"/>
    <w:autoRedefine/>
    <w:rsid w:val="009A3192"/>
    <w:pPr>
      <w:numPr>
        <w:numId w:val="9"/>
      </w:numPr>
      <w:tabs>
        <w:tab w:val="left" w:pos="1260"/>
      </w:tabs>
      <w:spacing w:after="240"/>
      <w:ind w:left="1203" w:hanging="301"/>
    </w:pPr>
  </w:style>
  <w:style w:type="paragraph" w:styleId="BodyText">
    <w:name w:val="Body Text"/>
    <w:basedOn w:val="Normal"/>
    <w:rsid w:val="00C56917"/>
    <w:rPr>
      <w:rFonts w:ascii="Arial" w:hAnsi="Arial" w:cs="Arial"/>
      <w:bCs/>
      <w:sz w:val="22"/>
      <w:lang w:eastAsia="en-US"/>
    </w:rPr>
  </w:style>
  <w:style w:type="paragraph" w:customStyle="1" w:styleId="Centred">
    <w:name w:val="Centred"/>
    <w:basedOn w:val="BodyText"/>
    <w:next w:val="BodyText"/>
    <w:autoRedefine/>
    <w:rsid w:val="00C56917"/>
    <w:pPr>
      <w:jc w:val="center"/>
    </w:pPr>
  </w:style>
  <w:style w:type="paragraph" w:customStyle="1" w:styleId="Right">
    <w:name w:val="Right"/>
    <w:basedOn w:val="BodyText"/>
    <w:autoRedefine/>
    <w:rsid w:val="00C56917"/>
    <w:pPr>
      <w:spacing w:after="120"/>
      <w:jc w:val="right"/>
    </w:pPr>
  </w:style>
  <w:style w:type="paragraph" w:customStyle="1" w:styleId="GuideTitlePageHeader1">
    <w:name w:val="Guide Title Page Header 1"/>
    <w:basedOn w:val="BodyText"/>
    <w:rsid w:val="009B7A1A"/>
    <w:rPr>
      <w:rFonts w:ascii="Georgia" w:hAnsi="Georgia"/>
      <w:b/>
      <w:sz w:val="72"/>
      <w:szCs w:val="72"/>
    </w:rPr>
  </w:style>
  <w:style w:type="paragraph" w:customStyle="1" w:styleId="GuideTitlePageHeader2">
    <w:name w:val="Guide Title Page Header 2"/>
    <w:basedOn w:val="Normal"/>
    <w:rsid w:val="009B7A1A"/>
    <w:rPr>
      <w:rFonts w:ascii="Georgia" w:hAnsi="Georgia" w:cs="Arial"/>
      <w:b/>
      <w:bCs/>
      <w:color w:val="000000"/>
      <w:sz w:val="40"/>
      <w:szCs w:val="40"/>
      <w:lang w:eastAsia="en-US"/>
    </w:rPr>
  </w:style>
  <w:style w:type="paragraph" w:customStyle="1" w:styleId="GuideTitlePageQCAAccred">
    <w:name w:val="Guide Title Page QCA Accred"/>
    <w:basedOn w:val="BodyText"/>
    <w:autoRedefine/>
    <w:rsid w:val="00C56917"/>
    <w:pPr>
      <w:pBdr>
        <w:top w:val="single" w:sz="4" w:space="7" w:color="auto"/>
        <w:left w:val="single" w:sz="4" w:space="7" w:color="auto"/>
        <w:bottom w:val="single" w:sz="4" w:space="7" w:color="auto"/>
        <w:right w:val="single" w:sz="4" w:space="7" w:color="auto"/>
      </w:pBdr>
      <w:spacing w:after="120"/>
      <w:jc w:val="center"/>
    </w:pPr>
    <w:rPr>
      <w:bCs w:val="0"/>
      <w:iCs/>
      <w:sz w:val="26"/>
      <w:lang w:val="en-US"/>
    </w:rPr>
  </w:style>
  <w:style w:type="character" w:styleId="Hyperlink">
    <w:name w:val="Hyperlink"/>
    <w:rsid w:val="00C56917"/>
    <w:rPr>
      <w:color w:val="0000FF"/>
      <w:u w:val="single"/>
    </w:rPr>
  </w:style>
  <w:style w:type="paragraph" w:customStyle="1" w:styleId="DocRefTitlePage">
    <w:name w:val="Doc Ref (Title Page)"/>
    <w:basedOn w:val="Normal"/>
    <w:rsid w:val="001476DA"/>
    <w:pPr>
      <w:spacing w:after="240"/>
    </w:pPr>
    <w:rPr>
      <w:rFonts w:cs="Arial"/>
      <w:bCs/>
      <w:color w:val="000000"/>
      <w:position w:val="-42"/>
      <w:sz w:val="20"/>
      <w:szCs w:val="20"/>
    </w:rPr>
  </w:style>
  <w:style w:type="paragraph" w:customStyle="1" w:styleId="Paragraphfollowedbybullets">
    <w:name w:val="Paragraph followed by bullets"/>
    <w:basedOn w:val="Normal"/>
    <w:autoRedefine/>
    <w:rsid w:val="00D12ED4"/>
    <w:pPr>
      <w:keepNext/>
      <w:spacing w:after="120"/>
    </w:pPr>
  </w:style>
  <w:style w:type="paragraph" w:customStyle="1" w:styleId="Topparafollowedbybullet">
    <w:name w:val="Top para followed by bullet"/>
    <w:basedOn w:val="StyleTopSinglesolidlineAuto1ptLinewidth"/>
    <w:autoRedefine/>
    <w:rsid w:val="000C74D4"/>
    <w:pPr>
      <w:keepNext/>
      <w:spacing w:after="120"/>
    </w:pPr>
  </w:style>
  <w:style w:type="paragraph" w:customStyle="1" w:styleId="TOCCol2">
    <w:name w:val="TOC Col. 2"/>
    <w:basedOn w:val="BodyText"/>
    <w:rsid w:val="000C74D4"/>
    <w:pPr>
      <w:spacing w:before="60" w:after="60"/>
      <w:ind w:left="454" w:hanging="454"/>
    </w:pPr>
  </w:style>
  <w:style w:type="paragraph" w:customStyle="1" w:styleId="TOCTitle">
    <w:name w:val="TOC Title"/>
    <w:basedOn w:val="BodyText"/>
    <w:autoRedefine/>
    <w:rsid w:val="000C74D4"/>
    <w:pPr>
      <w:spacing w:after="240"/>
      <w:jc w:val="center"/>
    </w:pPr>
    <w:rPr>
      <w:b/>
      <w:i/>
      <w:iCs/>
      <w:caps/>
      <w:sz w:val="28"/>
    </w:rPr>
  </w:style>
  <w:style w:type="paragraph" w:customStyle="1" w:styleId="Tip">
    <w:name w:val="Tip"/>
    <w:basedOn w:val="BodyText"/>
    <w:autoRedefine/>
    <w:rsid w:val="00BC2756"/>
    <w:pPr>
      <w:keepNext/>
      <w:pBdr>
        <w:top w:val="single" w:sz="6" w:space="7" w:color="auto"/>
        <w:left w:val="single" w:sz="6" w:space="7" w:color="auto"/>
        <w:bottom w:val="single" w:sz="6" w:space="7" w:color="auto"/>
        <w:right w:val="single" w:sz="6" w:space="7" w:color="auto"/>
      </w:pBdr>
      <w:shd w:val="clear" w:color="auto" w:fill="F3F3F3"/>
      <w:spacing w:after="120"/>
      <w:ind w:left="142" w:right="142"/>
    </w:pPr>
    <w:rPr>
      <w:szCs w:val="22"/>
    </w:rPr>
  </w:style>
  <w:style w:type="character" w:styleId="PageNumber">
    <w:name w:val="page number"/>
    <w:basedOn w:val="DefaultParagraphFont"/>
    <w:rsid w:val="00BC2756"/>
  </w:style>
  <w:style w:type="paragraph" w:customStyle="1" w:styleId="TableText">
    <w:name w:val="Table Text"/>
    <w:basedOn w:val="BodyText"/>
    <w:autoRedefine/>
    <w:rsid w:val="00BC2756"/>
  </w:style>
  <w:style w:type="paragraph" w:customStyle="1" w:styleId="TxBrp2">
    <w:name w:val="TxBr_p2"/>
    <w:basedOn w:val="Normal"/>
    <w:rsid w:val="00BC2756"/>
    <w:pPr>
      <w:widowControl w:val="0"/>
      <w:autoSpaceDE w:val="0"/>
      <w:autoSpaceDN w:val="0"/>
      <w:spacing w:line="240" w:lineRule="atLeast"/>
    </w:pPr>
    <w:rPr>
      <w:rFonts w:ascii="Times New Roman" w:hAnsi="Times New Roman"/>
      <w:sz w:val="20"/>
      <w:lang w:val="en-US" w:eastAsia="en-US"/>
    </w:rPr>
  </w:style>
  <w:style w:type="paragraph" w:customStyle="1" w:styleId="ParagraphNormal">
    <w:name w:val="Paragraph Normal"/>
    <w:autoRedefine/>
    <w:rsid w:val="006E71B9"/>
    <w:pPr>
      <w:keepLines/>
    </w:pPr>
    <w:rPr>
      <w:rFonts w:ascii="Goudy Old Style" w:hAnsi="Goudy Old Style"/>
      <w:sz w:val="24"/>
      <w:szCs w:val="24"/>
    </w:rPr>
  </w:style>
  <w:style w:type="paragraph" w:customStyle="1" w:styleId="Tip2006">
    <w:name w:val="Tip 2006"/>
    <w:basedOn w:val="Normal"/>
    <w:autoRedefine/>
    <w:rsid w:val="00D95754"/>
    <w:pPr>
      <w:shd w:val="clear" w:color="auto" w:fill="F3F3F3"/>
      <w:tabs>
        <w:tab w:val="left" w:pos="2370"/>
      </w:tabs>
      <w:spacing w:before="100" w:after="100"/>
    </w:pPr>
  </w:style>
  <w:style w:type="paragraph" w:customStyle="1" w:styleId="CLRTableHeading">
    <w:name w:val="CLR Table Heading"/>
    <w:link w:val="CLRTableHeadingChar"/>
    <w:rsid w:val="002E55B4"/>
    <w:pPr>
      <w:keepNext/>
      <w:spacing w:before="60" w:after="60"/>
    </w:pPr>
    <w:rPr>
      <w:rFonts w:ascii="Georgia" w:hAnsi="Georgia" w:cs="Arial"/>
      <w:b/>
      <w:bCs/>
      <w:color w:val="000000"/>
      <w:sz w:val="22"/>
      <w:lang w:val="en-US" w:eastAsia="en-US"/>
    </w:rPr>
  </w:style>
  <w:style w:type="paragraph" w:customStyle="1" w:styleId="StyleCLRTableHeadingBold">
    <w:name w:val="Style CLR Table Heading + Bold"/>
    <w:basedOn w:val="CLRTableHeading"/>
    <w:rsid w:val="000C1AB5"/>
  </w:style>
  <w:style w:type="paragraph" w:customStyle="1" w:styleId="BulletedBodyText">
    <w:name w:val="Bulleted Body Text"/>
    <w:basedOn w:val="BodyText"/>
    <w:rsid w:val="005176E7"/>
    <w:pPr>
      <w:numPr>
        <w:numId w:val="3"/>
      </w:numPr>
    </w:pPr>
  </w:style>
  <w:style w:type="paragraph" w:styleId="BodyText2">
    <w:name w:val="Body Text 2"/>
    <w:basedOn w:val="Normal"/>
    <w:rsid w:val="00432CAA"/>
    <w:rPr>
      <w:rFonts w:ascii="Arial" w:hAnsi="Arial" w:cs="Arial"/>
      <w:sz w:val="18"/>
      <w:lang w:eastAsia="en-US"/>
    </w:rPr>
  </w:style>
  <w:style w:type="paragraph" w:customStyle="1" w:styleId="StyleGuideTitlePageHeader2NotEmboss">
    <w:name w:val="Style Guide Title Page Header 2 + Not Emboss"/>
    <w:basedOn w:val="GuideTitlePageHeader2"/>
    <w:rsid w:val="009B7A1A"/>
    <w:rPr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StyleGuideTitlePageQCAAccredGeorgiaBlack">
    <w:name w:val="Style Guide Title Page QCA Accred + Georgia Black"/>
    <w:basedOn w:val="GuideTitlePageQCAAccred"/>
    <w:rsid w:val="002452CB"/>
    <w:pPr>
      <w:pBdr>
        <w:left w:val="single" w:sz="4" w:space="5" w:color="auto"/>
      </w:pBdr>
      <w:ind w:left="142"/>
      <w:jc w:val="left"/>
    </w:pPr>
    <w:rPr>
      <w:rFonts w:ascii="Georgia" w:hAnsi="Georgia"/>
      <w:iCs w:val="0"/>
      <w:color w:val="000000"/>
    </w:rPr>
  </w:style>
  <w:style w:type="paragraph" w:customStyle="1" w:styleId="StyleGuideTitlePageQCAAccredGeorgiaBlackLeftLeft0">
    <w:name w:val="Style Guide Title Page QCA Accred + Georgia Black Left Left:  0...."/>
    <w:basedOn w:val="GuideTitlePageQCAAccred"/>
    <w:rsid w:val="002452CB"/>
    <w:pPr>
      <w:ind w:left="142"/>
      <w:jc w:val="left"/>
    </w:pPr>
    <w:rPr>
      <w:rFonts w:ascii="Georgia" w:hAnsi="Georgia" w:cs="Times New Roman"/>
      <w:iCs w:val="0"/>
      <w:color w:val="000000"/>
      <w:szCs w:val="20"/>
    </w:rPr>
  </w:style>
  <w:style w:type="paragraph" w:customStyle="1" w:styleId="StyleGuideTitlePageQCAAccredGeorgiaBlackLeftLeft01">
    <w:name w:val="Style Guide Title Page QCA Accred + Georgia Black Left Left:  0....1"/>
    <w:basedOn w:val="GuideTitlePageQCAAccred"/>
    <w:rsid w:val="002452CB"/>
    <w:pPr>
      <w:pBdr>
        <w:left w:val="single" w:sz="4" w:space="5" w:color="auto"/>
      </w:pBdr>
      <w:ind w:left="142"/>
      <w:jc w:val="left"/>
    </w:pPr>
    <w:rPr>
      <w:rFonts w:ascii="Georgia" w:hAnsi="Georgia" w:cs="Times New Roman"/>
      <w:iCs w:val="0"/>
      <w:color w:val="000000"/>
      <w:szCs w:val="20"/>
    </w:rPr>
  </w:style>
  <w:style w:type="paragraph" w:customStyle="1" w:styleId="TitlePageContentsList">
    <w:name w:val="Title Page Contents List"/>
    <w:basedOn w:val="GuideTitlePageHeader2"/>
    <w:rsid w:val="002452CB"/>
    <w:pPr>
      <w:numPr>
        <w:numId w:val="4"/>
      </w:numPr>
      <w:spacing w:after="60"/>
    </w:pPr>
    <w:rPr>
      <w:sz w:val="28"/>
      <w:szCs w:val="28"/>
    </w:rPr>
  </w:style>
  <w:style w:type="character" w:customStyle="1" w:styleId="CLRTableHeadingChar">
    <w:name w:val="CLR Table Heading Char"/>
    <w:link w:val="CLRTableHeading"/>
    <w:rsid w:val="002E55B4"/>
    <w:rPr>
      <w:rFonts w:ascii="Georgia" w:hAnsi="Georgia" w:cs="Arial"/>
      <w:b/>
      <w:bCs/>
      <w:color w:val="000000"/>
      <w:sz w:val="22"/>
      <w:lang w:val="en-US" w:eastAsia="en-US" w:bidi="ar-SA"/>
    </w:rPr>
  </w:style>
  <w:style w:type="paragraph" w:customStyle="1" w:styleId="TitlePageDate">
    <w:name w:val="Title Page Date"/>
    <w:basedOn w:val="Normal"/>
    <w:next w:val="GuideTitlePageHeader1"/>
    <w:rsid w:val="003F32A7"/>
    <w:pPr>
      <w:spacing w:after="120"/>
    </w:pPr>
    <w:rPr>
      <w:b/>
      <w:bCs/>
      <w:color w:val="000000"/>
      <w:sz w:val="48"/>
      <w:szCs w:val="20"/>
    </w:rPr>
  </w:style>
  <w:style w:type="paragraph" w:customStyle="1" w:styleId="StyleGuideTitlePageHeader1GoudyOldStyle40ptNotEmbos">
    <w:name w:val="Style Guide Title Page Header 1 + Goudy Old Style 40 pt Not Embos..."/>
    <w:basedOn w:val="GuideTitlePageHeader1"/>
    <w:rsid w:val="001C76F3"/>
    <w:rPr>
      <w:rFonts w:ascii="Goudy Old Style" w:hAnsi="Goudy Old Style" w:cs="Times New Roman"/>
      <w:sz w:val="80"/>
      <w:szCs w:val="20"/>
    </w:rPr>
  </w:style>
  <w:style w:type="paragraph" w:customStyle="1" w:styleId="ToCColHeading">
    <w:name w:val="ToC Col. Heading"/>
    <w:basedOn w:val="Normal"/>
    <w:rsid w:val="00826074"/>
    <w:pPr>
      <w:keepNext/>
      <w:spacing w:before="60" w:after="60"/>
    </w:pPr>
    <w:rPr>
      <w:rFonts w:cs="Arial"/>
      <w:b/>
      <w:bCs/>
      <w:color w:val="000000"/>
      <w:sz w:val="26"/>
      <w:szCs w:val="26"/>
    </w:rPr>
  </w:style>
  <w:style w:type="paragraph" w:customStyle="1" w:styleId="TableTextUnitElement">
    <w:name w:val="Table Text Unit Element"/>
    <w:basedOn w:val="TableText"/>
    <w:autoRedefine/>
    <w:rsid w:val="00FD4309"/>
    <w:pPr>
      <w:spacing w:after="60"/>
    </w:pPr>
    <w:rPr>
      <w:rFonts w:ascii="Goudy Old Style" w:hAnsi="Goudy Old Style"/>
      <w:color w:val="000000"/>
      <w:sz w:val="24"/>
    </w:rPr>
  </w:style>
  <w:style w:type="character" w:customStyle="1" w:styleId="BulletPointCharChar">
    <w:name w:val="Bullet Point Char Char"/>
    <w:link w:val="BulletPointChar"/>
    <w:rsid w:val="009A3192"/>
    <w:rPr>
      <w:rFonts w:ascii="Goudy Old Style" w:hAnsi="Goudy Old Style"/>
      <w:sz w:val="24"/>
      <w:szCs w:val="24"/>
      <w:lang w:val="en-GB" w:eastAsia="en-GB" w:bidi="ar-SA"/>
    </w:rPr>
  </w:style>
  <w:style w:type="paragraph" w:styleId="BodyTextIndent2">
    <w:name w:val="Body Text Indent 2"/>
    <w:basedOn w:val="Normal"/>
    <w:rsid w:val="00FA79E6"/>
    <w:pPr>
      <w:spacing w:after="120" w:line="480" w:lineRule="auto"/>
      <w:ind w:left="283"/>
    </w:pPr>
  </w:style>
  <w:style w:type="paragraph" w:customStyle="1" w:styleId="BulletPointlastChar">
    <w:name w:val="Bullet Point (last) Char"/>
    <w:basedOn w:val="BulletPointChar"/>
    <w:next w:val="ParagraphNormal"/>
    <w:link w:val="BulletPointlastCharChar"/>
    <w:rsid w:val="00334E82"/>
    <w:pPr>
      <w:numPr>
        <w:numId w:val="10"/>
      </w:numPr>
    </w:pPr>
    <w:rPr>
      <w:spacing w:val="-8"/>
    </w:rPr>
  </w:style>
  <w:style w:type="character" w:customStyle="1" w:styleId="BulletPointlastCharChar">
    <w:name w:val="Bullet Point (last) Char Char"/>
    <w:link w:val="BulletPointlastChar"/>
    <w:rsid w:val="00334E82"/>
    <w:rPr>
      <w:rFonts w:ascii="Goudy Old Style" w:hAnsi="Goudy Old Style"/>
      <w:spacing w:val="-8"/>
      <w:sz w:val="24"/>
      <w:szCs w:val="24"/>
      <w:lang w:val="en-GB" w:eastAsia="en-GB" w:bidi="ar-SA"/>
    </w:rPr>
  </w:style>
  <w:style w:type="paragraph" w:customStyle="1" w:styleId="BulletPoint">
    <w:name w:val="Bullet Point"/>
    <w:basedOn w:val="Normal"/>
    <w:autoRedefine/>
    <w:rsid w:val="004373AF"/>
    <w:pPr>
      <w:numPr>
        <w:numId w:val="11"/>
      </w:numPr>
      <w:tabs>
        <w:tab w:val="clear" w:pos="195"/>
      </w:tabs>
      <w:ind w:left="720" w:hanging="360"/>
    </w:pPr>
  </w:style>
  <w:style w:type="paragraph" w:styleId="BodyText3">
    <w:name w:val="Body Text 3"/>
    <w:basedOn w:val="Normal"/>
    <w:rsid w:val="00F81D7A"/>
    <w:pPr>
      <w:spacing w:after="120"/>
    </w:pPr>
    <w:rPr>
      <w:sz w:val="16"/>
      <w:szCs w:val="16"/>
    </w:rPr>
  </w:style>
  <w:style w:type="paragraph" w:customStyle="1" w:styleId="BulletPointlast">
    <w:name w:val="Bullet Point (last)"/>
    <w:basedOn w:val="BulletPoint"/>
    <w:next w:val="ParagraphNormal"/>
    <w:rsid w:val="00F81D7A"/>
    <w:pPr>
      <w:numPr>
        <w:numId w:val="0"/>
      </w:numPr>
      <w:tabs>
        <w:tab w:val="num" w:pos="1080"/>
      </w:tabs>
      <w:ind w:left="1080" w:hanging="360"/>
    </w:pPr>
  </w:style>
  <w:style w:type="paragraph" w:styleId="BodyTextIndent">
    <w:name w:val="Body Text Indent"/>
    <w:basedOn w:val="Normal"/>
    <w:rsid w:val="00FE38D4"/>
    <w:pPr>
      <w:spacing w:after="120"/>
      <w:ind w:left="283"/>
    </w:pPr>
  </w:style>
  <w:style w:type="paragraph" w:customStyle="1" w:styleId="StyleTitlePageContentsListGoudyOldStyle">
    <w:name w:val="Style Title Page Contents List + Goudy Old Style"/>
    <w:basedOn w:val="TitlePageContentsList"/>
    <w:rsid w:val="00477C73"/>
    <w:pPr>
      <w:numPr>
        <w:numId w:val="0"/>
      </w:numPr>
      <w:tabs>
        <w:tab w:val="num" w:pos="720"/>
      </w:tabs>
      <w:ind w:left="720" w:hanging="360"/>
    </w:pPr>
    <w:rPr>
      <w:rFonts w:ascii="Goudy Old Style" w:hAnsi="Goudy Old Style"/>
    </w:rPr>
  </w:style>
  <w:style w:type="character" w:styleId="FollowedHyperlink">
    <w:name w:val="FollowedHyperlink"/>
    <w:rsid w:val="00477C73"/>
    <w:rPr>
      <w:color w:val="800080"/>
      <w:u w:val="single"/>
    </w:rPr>
  </w:style>
  <w:style w:type="paragraph" w:customStyle="1" w:styleId="BulletedText2">
    <w:name w:val="Bulleted Text 2"/>
    <w:basedOn w:val="Normal"/>
    <w:rsid w:val="00477C73"/>
    <w:pPr>
      <w:tabs>
        <w:tab w:val="num" w:pos="323"/>
      </w:tabs>
      <w:spacing w:after="60"/>
      <w:ind w:left="397" w:hanging="270"/>
    </w:pPr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semiHidden/>
    <w:rsid w:val="00477C7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77C73"/>
    <w:pPr>
      <w:spacing w:before="360" w:after="120"/>
      <w:ind w:left="-907" w:right="-58"/>
      <w:jc w:val="center"/>
    </w:pPr>
    <w:rPr>
      <w:rFonts w:ascii="Arial" w:hAnsi="Arial" w:cs="Arial"/>
      <w:b/>
      <w:bCs/>
      <w:iCs/>
      <w:sz w:val="32"/>
      <w:szCs w:val="32"/>
      <w:lang w:eastAsia="en-US"/>
    </w:rPr>
  </w:style>
  <w:style w:type="paragraph" w:styleId="ListBullet">
    <w:name w:val="List Bullet"/>
    <w:basedOn w:val="Normal"/>
    <w:autoRedefine/>
    <w:rsid w:val="00AD1237"/>
    <w:pPr>
      <w:numPr>
        <w:numId w:val="25"/>
      </w:numPr>
      <w:tabs>
        <w:tab w:val="clear" w:pos="1080"/>
      </w:tabs>
      <w:spacing w:before="40" w:after="40"/>
      <w:ind w:left="227" w:hanging="227"/>
    </w:pPr>
    <w:rPr>
      <w:rFonts w:cs="Arial"/>
      <w:b/>
      <w:bCs/>
      <w:color w:val="000000"/>
      <w:sz w:val="17"/>
      <w:szCs w:val="17"/>
      <w:lang w:eastAsia="en-US"/>
    </w:rPr>
  </w:style>
  <w:style w:type="character" w:customStyle="1" w:styleId="FootnoteTextChar">
    <w:name w:val="Footnote Text Char"/>
    <w:link w:val="FootnoteText"/>
    <w:uiPriority w:val="99"/>
    <w:rsid w:val="00FA0A40"/>
    <w:rPr>
      <w:rFonts w:ascii="Goudy Old Style" w:hAnsi="Goudy Old Style"/>
    </w:rPr>
  </w:style>
  <w:style w:type="paragraph" w:styleId="ListParagraph">
    <w:name w:val="List Paragraph"/>
    <w:basedOn w:val="Normal"/>
    <w:uiPriority w:val="34"/>
    <w:qFormat/>
    <w:rsid w:val="00684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F0706-7D0F-4288-9AF8-67924064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2212</Words>
  <Characters>12614</Characters>
  <Application>Microsoft Office Word</Application>
  <DocSecurity>2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PC-L5 Candidate Guide</vt:lpstr>
    </vt:vector>
  </TitlesOfParts>
  <Company>CPCAB</Company>
  <LinksUpToDate>false</LinksUpToDate>
  <CharactersWithSpaces>14797</CharactersWithSpaces>
  <SharedDoc>false</SharedDoc>
  <HLinks>
    <vt:vector size="120" baseType="variant">
      <vt:variant>
        <vt:i4>393219</vt:i4>
      </vt:variant>
      <vt:variant>
        <vt:i4>78</vt:i4>
      </vt:variant>
      <vt:variant>
        <vt:i4>0</vt:i4>
      </vt:variant>
      <vt:variant>
        <vt:i4>5</vt:i4>
      </vt:variant>
      <vt:variant>
        <vt:lpwstr>http://www.coreims.co.uk/</vt:lpwstr>
      </vt:variant>
      <vt:variant>
        <vt:lpwstr/>
      </vt:variant>
      <vt:variant>
        <vt:i4>1769509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Completion_statement</vt:lpwstr>
      </vt:variant>
      <vt:variant>
        <vt:i4>6094932</vt:i4>
      </vt:variant>
      <vt:variant>
        <vt:i4>72</vt:i4>
      </vt:variant>
      <vt:variant>
        <vt:i4>0</vt:i4>
      </vt:variant>
      <vt:variant>
        <vt:i4>5</vt:i4>
      </vt:variant>
      <vt:variant>
        <vt:lpwstr>http://www.cpcab.co.uk/public_docs/pc-l5_guidance_to_client_work_experience</vt:lpwstr>
      </vt:variant>
      <vt:variant>
        <vt:lpwstr/>
      </vt:variant>
      <vt:variant>
        <vt:i4>5963852</vt:i4>
      </vt:variant>
      <vt:variant>
        <vt:i4>69</vt:i4>
      </vt:variant>
      <vt:variant>
        <vt:i4>0</vt:i4>
      </vt:variant>
      <vt:variant>
        <vt:i4>5</vt:i4>
      </vt:variant>
      <vt:variant>
        <vt:lpwstr>http://www.cpcab.co.uk/site/policies</vt:lpwstr>
      </vt:variant>
      <vt:variant>
        <vt:lpwstr/>
      </vt:variant>
      <vt:variant>
        <vt:i4>4128778</vt:i4>
      </vt:variant>
      <vt:variant>
        <vt:i4>66</vt:i4>
      </vt:variant>
      <vt:variant>
        <vt:i4>0</vt:i4>
      </vt:variant>
      <vt:variant>
        <vt:i4>5</vt:i4>
      </vt:variant>
      <vt:variant>
        <vt:lpwstr>http://www.cpcab.co.uk/public_docs/equal_opportunities_policy</vt:lpwstr>
      </vt:variant>
      <vt:variant>
        <vt:lpwstr/>
      </vt:variant>
      <vt:variant>
        <vt:i4>5046345</vt:i4>
      </vt:variant>
      <vt:variant>
        <vt:i4>63</vt:i4>
      </vt:variant>
      <vt:variant>
        <vt:i4>0</vt:i4>
      </vt:variant>
      <vt:variant>
        <vt:i4>5</vt:i4>
      </vt:variant>
      <vt:variant>
        <vt:lpwstr>http://www.acas.org.uk/index.aspx?articleid=3017</vt:lpwstr>
      </vt:variant>
      <vt:variant>
        <vt:lpwstr/>
      </vt:variant>
      <vt:variant>
        <vt:i4>6422597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Case_Review_Cover_Sheet</vt:lpwstr>
      </vt:variant>
      <vt:variant>
        <vt:i4>917517</vt:i4>
      </vt:variant>
      <vt:variant>
        <vt:i4>57</vt:i4>
      </vt:variant>
      <vt:variant>
        <vt:i4>0</vt:i4>
      </vt:variant>
      <vt:variant>
        <vt:i4>5</vt:i4>
      </vt:variant>
      <vt:variant>
        <vt:lpwstr>http://www.cpcab.co.uk/public_docs/pc-l5_guidance_writing_ea_case_review</vt:lpwstr>
      </vt:variant>
      <vt:variant>
        <vt:lpwstr/>
      </vt:variant>
      <vt:variant>
        <vt:i4>1769509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Completion_statement</vt:lpwstr>
      </vt:variant>
      <vt:variant>
        <vt:i4>7077987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CLR</vt:lpwstr>
      </vt:variant>
      <vt:variant>
        <vt:i4>1572909</vt:i4>
      </vt:variant>
      <vt:variant>
        <vt:i4>48</vt:i4>
      </vt:variant>
      <vt:variant>
        <vt:i4>0</vt:i4>
      </vt:variant>
      <vt:variant>
        <vt:i4>5</vt:i4>
      </vt:variant>
      <vt:variant>
        <vt:lpwstr>http://www.cpcab.co.uk/public_docs/criteria_assessment_sheet</vt:lpwstr>
      </vt:variant>
      <vt:variant>
        <vt:lpwstr/>
      </vt:variant>
      <vt:variant>
        <vt:i4>2031653</vt:i4>
      </vt:variant>
      <vt:variant>
        <vt:i4>45</vt:i4>
      </vt:variant>
      <vt:variant>
        <vt:i4>0</vt:i4>
      </vt:variant>
      <vt:variant>
        <vt:i4>5</vt:i4>
      </vt:variant>
      <vt:variant>
        <vt:lpwstr>http://www.cpcab.co.uk/public_docs/pc-l5_qual_doc</vt:lpwstr>
      </vt:variant>
      <vt:variant>
        <vt:lpwstr/>
      </vt:variant>
      <vt:variant>
        <vt:i4>7536743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_Appendix_1:_</vt:lpwstr>
      </vt:variant>
      <vt:variant>
        <vt:i4>4522068</vt:i4>
      </vt:variant>
      <vt:variant>
        <vt:i4>39</vt:i4>
      </vt:variant>
      <vt:variant>
        <vt:i4>0</vt:i4>
      </vt:variant>
      <vt:variant>
        <vt:i4>5</vt:i4>
      </vt:variant>
      <vt:variant>
        <vt:lpwstr>http://www.cpcab.co.uk/qualifications/the-cpcab-model</vt:lpwstr>
      </vt:variant>
      <vt:variant>
        <vt:lpwstr/>
      </vt:variant>
      <vt:variant>
        <vt:i4>4784191</vt:i4>
      </vt:variant>
      <vt:variant>
        <vt:i4>36</vt:i4>
      </vt:variant>
      <vt:variant>
        <vt:i4>0</vt:i4>
      </vt:variant>
      <vt:variant>
        <vt:i4>5</vt:i4>
      </vt:variant>
      <vt:variant>
        <vt:lpwstr>https://www.findacounsellor.info/search_uk.php</vt:lpwstr>
      </vt:variant>
      <vt:variant>
        <vt:lpwstr/>
      </vt:variant>
      <vt:variant>
        <vt:i4>3407875</vt:i4>
      </vt:variant>
      <vt:variant>
        <vt:i4>33</vt:i4>
      </vt:variant>
      <vt:variant>
        <vt:i4>0</vt:i4>
      </vt:variant>
      <vt:variant>
        <vt:i4>5</vt:i4>
      </vt:variant>
      <vt:variant>
        <vt:lpwstr>http://www.cpcab.co.uk/public_docs/pc-l5_candidate_guide</vt:lpwstr>
      </vt:variant>
      <vt:variant>
        <vt:lpwstr/>
      </vt:variant>
      <vt:variant>
        <vt:i4>1048615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Additional_qualification</vt:lpwstr>
      </vt:variant>
      <vt:variant>
        <vt:i4>7012433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Internal_Assessment</vt:lpwstr>
      </vt:variant>
      <vt:variant>
        <vt:i4>4456482</vt:i4>
      </vt:variant>
      <vt:variant>
        <vt:i4>3</vt:i4>
      </vt:variant>
      <vt:variant>
        <vt:i4>0</vt:i4>
      </vt:variant>
      <vt:variant>
        <vt:i4>5</vt:i4>
      </vt:variant>
      <vt:variant>
        <vt:lpwstr>mailto:admin@cpcab.co.uk</vt:lpwstr>
      </vt:variant>
      <vt:variant>
        <vt:lpwstr/>
      </vt:variant>
      <vt:variant>
        <vt:i4>7274613</vt:i4>
      </vt:variant>
      <vt:variant>
        <vt:i4>0</vt:i4>
      </vt:variant>
      <vt:variant>
        <vt:i4>0</vt:i4>
      </vt:variant>
      <vt:variant>
        <vt:i4>5</vt:i4>
      </vt:variant>
      <vt:variant>
        <vt:lpwstr>http://www.cpcab.co.uk/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PC-L5 Candidate Guide</dc:title>
  <dc:subject>Level 5 Diploma in Psychotherapeutic Counselling</dc:subject>
  <dc:creator>Fiona</dc:creator>
  <cp:keywords>Level 5 Psychotherapeutic Counselling Candidate Guide</cp:keywords>
  <dc:description/>
  <cp:lastModifiedBy>Mark Hartshorn</cp:lastModifiedBy>
  <cp:revision>6</cp:revision>
  <cp:lastPrinted>2021-05-10T14:03:00Z</cp:lastPrinted>
  <dcterms:created xsi:type="dcterms:W3CDTF">2019-06-06T11:39:00Z</dcterms:created>
  <dcterms:modified xsi:type="dcterms:W3CDTF">2021-05-10T14:42:00Z</dcterms:modified>
  <cp:category>Candidate Guide</cp:category>
</cp:coreProperties>
</file>